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821" w:rsidRPr="007958C8" w:rsidRDefault="00E42821">
      <w:pPr>
        <w:pStyle w:val="Title"/>
        <w:rPr>
          <w:rFonts w:asciiTheme="minorHAnsi" w:hAnsiTheme="minorHAnsi" w:cstheme="minorHAnsi"/>
          <w:szCs w:val="28"/>
        </w:rPr>
      </w:pPr>
      <w:r w:rsidRPr="007958C8">
        <w:rPr>
          <w:rFonts w:asciiTheme="minorHAnsi" w:hAnsiTheme="minorHAnsi" w:cstheme="minorHAnsi"/>
          <w:szCs w:val="28"/>
        </w:rPr>
        <w:t>THE TEN COMMANDMENTS</w:t>
      </w:r>
    </w:p>
    <w:p w:rsidR="00E42821" w:rsidRPr="007958C8" w:rsidRDefault="006A2E01">
      <w:pPr>
        <w:jc w:val="center"/>
        <w:rPr>
          <w:rFonts w:asciiTheme="minorHAnsi" w:hAnsiTheme="minorHAnsi" w:cstheme="minorHAnsi"/>
          <w:b/>
          <w:szCs w:val="24"/>
        </w:rPr>
      </w:pPr>
      <w:r w:rsidRPr="007958C8">
        <w:rPr>
          <w:rFonts w:asciiTheme="minorHAnsi" w:hAnsiTheme="minorHAnsi" w:cstheme="minorHAnsi"/>
          <w:b/>
          <w:szCs w:val="24"/>
        </w:rPr>
        <w:t xml:space="preserve">Lesson 1 - </w:t>
      </w:r>
      <w:r w:rsidR="00E42821" w:rsidRPr="007958C8">
        <w:rPr>
          <w:rFonts w:asciiTheme="minorHAnsi" w:hAnsiTheme="minorHAnsi" w:cstheme="minorHAnsi"/>
          <w:b/>
          <w:szCs w:val="24"/>
        </w:rPr>
        <w:t>An Introduction</w:t>
      </w:r>
    </w:p>
    <w:p w:rsidR="00E42821" w:rsidRPr="007958C8" w:rsidRDefault="00E42821">
      <w:pPr>
        <w:jc w:val="center"/>
        <w:rPr>
          <w:rFonts w:asciiTheme="minorHAnsi" w:hAnsiTheme="minorHAnsi" w:cstheme="minorHAnsi"/>
          <w:b/>
          <w:szCs w:val="24"/>
        </w:rPr>
      </w:pPr>
      <w:r w:rsidRPr="007958C8">
        <w:rPr>
          <w:rFonts w:asciiTheme="minorHAnsi" w:hAnsiTheme="minorHAnsi" w:cstheme="minorHAnsi"/>
          <w:b/>
          <w:szCs w:val="24"/>
        </w:rPr>
        <w:t xml:space="preserve">Exodus 20:1-17 </w:t>
      </w:r>
    </w:p>
    <w:p w:rsidR="00E42821" w:rsidRPr="006A2E01" w:rsidRDefault="00E42821">
      <w:pPr>
        <w:jc w:val="center"/>
        <w:rPr>
          <w:rFonts w:asciiTheme="minorHAnsi" w:hAnsiTheme="minorHAnsi" w:cstheme="minorHAnsi"/>
          <w:szCs w:val="24"/>
          <w:u w:val="single"/>
        </w:rPr>
      </w:pPr>
    </w:p>
    <w:p w:rsidR="00E42821" w:rsidRPr="006A2E01" w:rsidRDefault="009F2255">
      <w:pPr>
        <w:rPr>
          <w:rFonts w:asciiTheme="minorHAnsi" w:hAnsiTheme="minorHAnsi" w:cstheme="minorHAnsi"/>
          <w:szCs w:val="24"/>
        </w:rPr>
      </w:pPr>
      <w:r>
        <w:rPr>
          <w:rFonts w:asciiTheme="minorHAnsi" w:hAnsiTheme="minorHAnsi" w:cstheme="minorHAnsi"/>
          <w:b/>
          <w:szCs w:val="24"/>
        </w:rPr>
        <w:tab/>
      </w:r>
      <w:r w:rsidR="00E42821" w:rsidRPr="006A2E01">
        <w:rPr>
          <w:rFonts w:asciiTheme="minorHAnsi" w:hAnsiTheme="minorHAnsi" w:cstheme="minorHAnsi"/>
          <w:b/>
          <w:szCs w:val="24"/>
        </w:rPr>
        <w:t>Introduction</w:t>
      </w:r>
      <w:r w:rsidR="00E42821" w:rsidRPr="006A2E01">
        <w:rPr>
          <w:rFonts w:asciiTheme="minorHAnsi" w:hAnsiTheme="minorHAnsi" w:cstheme="minorHAnsi"/>
          <w:szCs w:val="24"/>
        </w:rPr>
        <w:t xml:space="preserve">: </w:t>
      </w:r>
      <w:r w:rsidR="00E42821" w:rsidRPr="006A2E01">
        <w:rPr>
          <w:rFonts w:asciiTheme="minorHAnsi" w:hAnsiTheme="minorHAnsi" w:cstheme="minorHAnsi"/>
          <w:i/>
          <w:szCs w:val="24"/>
        </w:rPr>
        <w:t>The Gifts of the Jews</w:t>
      </w:r>
      <w:r w:rsidR="00E42821" w:rsidRPr="006A2E01">
        <w:rPr>
          <w:rFonts w:asciiTheme="minorHAnsi" w:hAnsiTheme="minorHAnsi" w:cstheme="minorHAnsi"/>
          <w:szCs w:val="24"/>
        </w:rPr>
        <w:t xml:space="preserve"> (Doubleday 1998) </w:t>
      </w:r>
      <w:r w:rsidR="006A2E01">
        <w:rPr>
          <w:rFonts w:asciiTheme="minorHAnsi" w:hAnsiTheme="minorHAnsi" w:cstheme="minorHAnsi"/>
          <w:szCs w:val="24"/>
        </w:rPr>
        <w:t>wa</w:t>
      </w:r>
      <w:r w:rsidR="00E42821" w:rsidRPr="006A2E01">
        <w:rPr>
          <w:rFonts w:asciiTheme="minorHAnsi" w:hAnsiTheme="minorHAnsi" w:cstheme="minorHAnsi"/>
          <w:szCs w:val="24"/>
        </w:rPr>
        <w:t xml:space="preserve">s a </w:t>
      </w:r>
      <w:r w:rsidR="00E42821" w:rsidRPr="006A2E01">
        <w:rPr>
          <w:rFonts w:asciiTheme="minorHAnsi" w:hAnsiTheme="minorHAnsi" w:cstheme="minorHAnsi"/>
          <w:i/>
          <w:szCs w:val="24"/>
        </w:rPr>
        <w:t>New York Times</w:t>
      </w:r>
      <w:r w:rsidR="00E42821" w:rsidRPr="006A2E01">
        <w:rPr>
          <w:rFonts w:asciiTheme="minorHAnsi" w:hAnsiTheme="minorHAnsi" w:cstheme="minorHAnsi"/>
          <w:szCs w:val="24"/>
        </w:rPr>
        <w:t xml:space="preserve"> best-seller book.  In the book, author Thomas Cahill writes of the Ten Commandments and says the following:</w:t>
      </w:r>
    </w:p>
    <w:p w:rsidR="00E42821" w:rsidRPr="009F2255" w:rsidRDefault="00E42821" w:rsidP="009F2255">
      <w:pPr>
        <w:pStyle w:val="BodyTextIndent3"/>
        <w:ind w:left="0" w:right="-36"/>
        <w:rPr>
          <w:rFonts w:asciiTheme="minorHAnsi" w:hAnsiTheme="minorHAnsi" w:cstheme="minorHAnsi"/>
          <w:sz w:val="20"/>
        </w:rPr>
      </w:pPr>
      <w:r w:rsidRPr="009F2255">
        <w:rPr>
          <w:rFonts w:asciiTheme="minorHAnsi" w:hAnsiTheme="minorHAnsi" w:cstheme="minorHAnsi"/>
          <w:sz w:val="20"/>
        </w:rPr>
        <w:t xml:space="preserve">“The Ten Commandments require no justification, nor can they be argued away.  They are not dependent upon circumstances, nor may they be set aside because of special considerations.  They are not propositions for debate.  They are not suggestions.  They are not even “ten challenges” (as a recent book would have us imagine in the jargon of our day).  They are exactly what they seem to be – and there is no getting around them or out from under them.  But the only thing new about them is their articulation at this moment amid the terrifying fires of Sinai.  They have been received by billions as reasonable, necessary, </w:t>
      </w:r>
      <w:proofErr w:type="gramStart"/>
      <w:r w:rsidRPr="009F2255">
        <w:rPr>
          <w:rFonts w:asciiTheme="minorHAnsi" w:hAnsiTheme="minorHAnsi" w:cstheme="minorHAnsi"/>
          <w:sz w:val="20"/>
        </w:rPr>
        <w:t>even</w:t>
      </w:r>
      <w:proofErr w:type="gramEnd"/>
      <w:r w:rsidRPr="009F2255">
        <w:rPr>
          <w:rFonts w:asciiTheme="minorHAnsi" w:hAnsiTheme="minorHAnsi" w:cstheme="minorHAnsi"/>
          <w:sz w:val="20"/>
        </w:rPr>
        <w:t xml:space="preserve"> unalterable because they are written on human hearts and always have been.  They were always there in the inner core of the human person – in the deep silence that each of us carries within.  They needed only to be spoken aloud.”</w:t>
      </w:r>
    </w:p>
    <w:p w:rsidR="00E42821" w:rsidRPr="006A2E01" w:rsidRDefault="009F2255">
      <w:pPr>
        <w:pStyle w:val="CommentText"/>
        <w:rPr>
          <w:rFonts w:asciiTheme="minorHAnsi" w:hAnsiTheme="minorHAnsi" w:cstheme="minorHAnsi"/>
          <w:szCs w:val="24"/>
        </w:rPr>
      </w:pPr>
      <w:r>
        <w:rPr>
          <w:rFonts w:asciiTheme="minorHAnsi" w:hAnsiTheme="minorHAnsi" w:cstheme="minorHAnsi"/>
          <w:szCs w:val="24"/>
        </w:rPr>
        <w:tab/>
      </w:r>
      <w:r w:rsidR="00E42821" w:rsidRPr="006A2E01">
        <w:rPr>
          <w:rFonts w:asciiTheme="minorHAnsi" w:hAnsiTheme="minorHAnsi" w:cstheme="minorHAnsi"/>
          <w:szCs w:val="24"/>
        </w:rPr>
        <w:t>It is incredible how people sometimes speak of the Ten Commandments.  “I don’t want to go to church and hear a lot of ‘Thou shalts’ and ‘Thou shalt nots’!”  There can be no question that the Ten Commandments reveal the sin nature in man, because the human heart, beset by pride and related sin, does not want to be told what to do and what not to do.  The greatest criticism of the Ten Commandments is that they are (for the most part) given in the negative.  But surely we can see that this very characteristic says more about human nature than it says about God.</w:t>
      </w:r>
    </w:p>
    <w:p w:rsidR="00E42821" w:rsidRPr="006A2E01" w:rsidRDefault="009F2255">
      <w:pPr>
        <w:pStyle w:val="CommentText"/>
        <w:rPr>
          <w:rFonts w:asciiTheme="minorHAnsi" w:hAnsiTheme="minorHAnsi" w:cstheme="minorHAnsi"/>
          <w:szCs w:val="24"/>
        </w:rPr>
      </w:pPr>
      <w:r>
        <w:rPr>
          <w:rFonts w:asciiTheme="minorHAnsi" w:hAnsiTheme="minorHAnsi" w:cstheme="minorHAnsi"/>
          <w:szCs w:val="24"/>
        </w:rPr>
        <w:tab/>
      </w:r>
      <w:r w:rsidR="00E42821" w:rsidRPr="006A2E01">
        <w:rPr>
          <w:rFonts w:asciiTheme="minorHAnsi" w:hAnsiTheme="minorHAnsi" w:cstheme="minorHAnsi"/>
          <w:szCs w:val="24"/>
        </w:rPr>
        <w:t xml:space="preserve">It is certainly a simple matter to justify a series of lessons, sermons, articles, </w:t>
      </w:r>
      <w:r w:rsidR="006A2E01" w:rsidRPr="006A2E01">
        <w:rPr>
          <w:rFonts w:asciiTheme="minorHAnsi" w:hAnsiTheme="minorHAnsi" w:cstheme="minorHAnsi"/>
          <w:szCs w:val="24"/>
        </w:rPr>
        <w:t>and books</w:t>
      </w:r>
      <w:r w:rsidR="00E42821" w:rsidRPr="006A2E01">
        <w:rPr>
          <w:rFonts w:asciiTheme="minorHAnsi" w:hAnsiTheme="minorHAnsi" w:cstheme="minorHAnsi"/>
          <w:szCs w:val="24"/>
        </w:rPr>
        <w:t xml:space="preserve"> (or any means of communication) on the Ten Commandments.  One need only observe our society (not to mention the whole world) to see the fruits of ignoring the plain commands of God and instead following an outgrowth of the </w:t>
      </w:r>
      <w:r w:rsidR="00B6146F">
        <w:rPr>
          <w:rFonts w:asciiTheme="minorHAnsi" w:hAnsiTheme="minorHAnsi" w:cstheme="minorHAnsi"/>
          <w:szCs w:val="24"/>
        </w:rPr>
        <w:t>g</w:t>
      </w:r>
      <w:r w:rsidR="00E42821" w:rsidRPr="006A2E01">
        <w:rPr>
          <w:rFonts w:asciiTheme="minorHAnsi" w:hAnsiTheme="minorHAnsi" w:cstheme="minorHAnsi"/>
          <w:szCs w:val="24"/>
        </w:rPr>
        <w:t xml:space="preserve">odless religion of humanism: situation ethics.  In the 1960’s, an Episcopal bishop, Bishop Pike of New York, published an article that explained seven cases where adultery would be justified.  The concept sent shockwaves across the continent.  </w:t>
      </w:r>
      <w:r w:rsidR="006A2E01">
        <w:rPr>
          <w:rFonts w:asciiTheme="minorHAnsi" w:hAnsiTheme="minorHAnsi" w:cstheme="minorHAnsi"/>
          <w:szCs w:val="24"/>
        </w:rPr>
        <w:t>Fifty</w:t>
      </w:r>
      <w:r w:rsidR="00E42821" w:rsidRPr="006A2E01">
        <w:rPr>
          <w:rFonts w:asciiTheme="minorHAnsi" w:hAnsiTheme="minorHAnsi" w:cstheme="minorHAnsi"/>
          <w:szCs w:val="24"/>
        </w:rPr>
        <w:t xml:space="preserve"> years later, thanks to weak pulpits, overall rejection of God’s authority, the influence of Hollywood, and countless other factors, situation ethics is as common as Coca-Cola.  And so it is throughout society with regard to the plain commands of God.</w:t>
      </w:r>
    </w:p>
    <w:p w:rsidR="00E42821" w:rsidRPr="006A2E01" w:rsidRDefault="009F2255">
      <w:pPr>
        <w:pStyle w:val="CommentText"/>
        <w:rPr>
          <w:rFonts w:asciiTheme="minorHAnsi" w:hAnsiTheme="minorHAnsi" w:cstheme="minorHAnsi"/>
          <w:szCs w:val="24"/>
        </w:rPr>
      </w:pPr>
      <w:r>
        <w:rPr>
          <w:rFonts w:asciiTheme="minorHAnsi" w:hAnsiTheme="minorHAnsi" w:cstheme="minorHAnsi"/>
          <w:szCs w:val="24"/>
        </w:rPr>
        <w:tab/>
      </w:r>
      <w:r w:rsidR="00E42821" w:rsidRPr="006A2E01">
        <w:rPr>
          <w:rFonts w:asciiTheme="minorHAnsi" w:hAnsiTheme="minorHAnsi" w:cstheme="minorHAnsi"/>
          <w:szCs w:val="24"/>
        </w:rPr>
        <w:t xml:space="preserve">As believers, we must continually return to the </w:t>
      </w:r>
      <w:r w:rsidR="006A2E01">
        <w:rPr>
          <w:rFonts w:asciiTheme="minorHAnsi" w:hAnsiTheme="minorHAnsi" w:cstheme="minorHAnsi"/>
          <w:szCs w:val="24"/>
        </w:rPr>
        <w:t>Word of God,</w:t>
      </w:r>
      <w:r w:rsidR="00E42821" w:rsidRPr="006A2E01">
        <w:rPr>
          <w:rFonts w:asciiTheme="minorHAnsi" w:hAnsiTheme="minorHAnsi" w:cstheme="minorHAnsi"/>
          <w:szCs w:val="24"/>
        </w:rPr>
        <w:t xml:space="preserve"> lest our thinking and conduct be shaped and molded by the world. (Romans 12:1-2)</w:t>
      </w:r>
      <w:r>
        <w:rPr>
          <w:rFonts w:asciiTheme="minorHAnsi" w:hAnsiTheme="minorHAnsi" w:cstheme="minorHAnsi"/>
          <w:szCs w:val="24"/>
        </w:rPr>
        <w:t xml:space="preserve"> </w:t>
      </w:r>
      <w:r w:rsidR="00E42821" w:rsidRPr="006A2E01">
        <w:rPr>
          <w:rFonts w:asciiTheme="minorHAnsi" w:hAnsiTheme="minorHAnsi" w:cstheme="minorHAnsi"/>
          <w:szCs w:val="24"/>
        </w:rPr>
        <w:t>Our purpose will be to better understand the Ten Commandments</w:t>
      </w:r>
      <w:r w:rsidR="00E42821" w:rsidRPr="006A2E01">
        <w:rPr>
          <w:rFonts w:asciiTheme="minorHAnsi" w:hAnsiTheme="minorHAnsi" w:cstheme="minorHAnsi"/>
          <w:b/>
          <w:szCs w:val="24"/>
        </w:rPr>
        <w:t xml:space="preserve">.  </w:t>
      </w:r>
      <w:r w:rsidR="002D4AED">
        <w:rPr>
          <w:rFonts w:asciiTheme="minorHAnsi" w:hAnsiTheme="minorHAnsi" w:cstheme="minorHAnsi"/>
          <w:szCs w:val="24"/>
        </w:rPr>
        <w:t>If I understand them, I will be in a better position to obey them.</w:t>
      </w:r>
    </w:p>
    <w:p w:rsidR="00E42821" w:rsidRPr="006A2E01" w:rsidRDefault="00E42821" w:rsidP="002D4AED">
      <w:pPr>
        <w:pStyle w:val="CommentText"/>
        <w:rPr>
          <w:rFonts w:asciiTheme="minorHAnsi" w:hAnsiTheme="minorHAnsi" w:cstheme="minorHAnsi"/>
          <w:b/>
          <w:i/>
          <w:szCs w:val="24"/>
        </w:rPr>
      </w:pPr>
    </w:p>
    <w:p w:rsidR="00E42821" w:rsidRPr="006A2E01" w:rsidRDefault="00E42821" w:rsidP="002D4AED">
      <w:pPr>
        <w:pStyle w:val="CommentText"/>
        <w:rPr>
          <w:rFonts w:asciiTheme="minorHAnsi" w:hAnsiTheme="minorHAnsi" w:cstheme="minorHAnsi"/>
          <w:b/>
          <w:szCs w:val="24"/>
        </w:rPr>
      </w:pPr>
      <w:r w:rsidRPr="006A2E01">
        <w:rPr>
          <w:rFonts w:asciiTheme="minorHAnsi" w:hAnsiTheme="minorHAnsi" w:cstheme="minorHAnsi"/>
          <w:b/>
          <w:szCs w:val="24"/>
        </w:rPr>
        <w:t>I.</w:t>
      </w:r>
      <w:r w:rsidRPr="006A2E01">
        <w:rPr>
          <w:rFonts w:asciiTheme="minorHAnsi" w:hAnsiTheme="minorHAnsi" w:cstheme="minorHAnsi"/>
          <w:szCs w:val="24"/>
        </w:rPr>
        <w:tab/>
      </w:r>
      <w:r w:rsidRPr="006A2E01">
        <w:rPr>
          <w:rFonts w:asciiTheme="minorHAnsi" w:hAnsiTheme="minorHAnsi" w:cstheme="minorHAnsi"/>
          <w:b/>
          <w:szCs w:val="24"/>
          <w:u w:val="single"/>
        </w:rPr>
        <w:t>EXODUS 20:1-2</w:t>
      </w:r>
      <w:r w:rsidR="002D4AED">
        <w:rPr>
          <w:rFonts w:asciiTheme="minorHAnsi" w:hAnsiTheme="minorHAnsi" w:cstheme="minorHAnsi"/>
          <w:b/>
          <w:szCs w:val="24"/>
          <w:u w:val="single"/>
        </w:rPr>
        <w:t xml:space="preserve">   </w:t>
      </w:r>
      <w:r w:rsidRPr="006A2E01">
        <w:rPr>
          <w:rFonts w:asciiTheme="minorHAnsi" w:hAnsiTheme="minorHAnsi" w:cstheme="minorHAnsi"/>
          <w:b/>
          <w:szCs w:val="24"/>
          <w:u w:val="single"/>
        </w:rPr>
        <w:t>THEY ORIGINATE FROM THE LOVING HEART OF GOD</w:t>
      </w:r>
    </w:p>
    <w:p w:rsidR="00E42821" w:rsidRPr="006A2E01" w:rsidRDefault="009B5A68" w:rsidP="002D4AED">
      <w:pPr>
        <w:pStyle w:val="CommentText"/>
        <w:rPr>
          <w:rFonts w:asciiTheme="minorHAnsi" w:hAnsiTheme="minorHAnsi" w:cstheme="minorHAnsi"/>
          <w:szCs w:val="24"/>
        </w:rPr>
      </w:pPr>
      <w:r w:rsidRPr="006A2E01">
        <w:rPr>
          <w:rFonts w:asciiTheme="minorHAnsi" w:hAnsiTheme="minorHAnsi" w:cstheme="minorHAnsi"/>
          <w:szCs w:val="24"/>
        </w:rPr>
        <w:t xml:space="preserve"> </w:t>
      </w:r>
      <w:r w:rsidR="00E42821" w:rsidRPr="006A2E01">
        <w:rPr>
          <w:rFonts w:asciiTheme="minorHAnsi" w:hAnsiTheme="minorHAnsi" w:cstheme="minorHAnsi"/>
          <w:szCs w:val="24"/>
        </w:rPr>
        <w:t>(</w:t>
      </w:r>
      <w:r w:rsidR="00E42821" w:rsidRPr="002D4AED">
        <w:rPr>
          <w:rFonts w:asciiTheme="minorHAnsi" w:hAnsiTheme="minorHAnsi" w:cstheme="minorHAnsi"/>
          <w:b/>
          <w:szCs w:val="24"/>
        </w:rPr>
        <w:t>Not</w:t>
      </w:r>
      <w:r w:rsidR="002D4AED" w:rsidRPr="002D4AED">
        <w:rPr>
          <w:rFonts w:asciiTheme="minorHAnsi" w:hAnsiTheme="minorHAnsi" w:cstheme="minorHAnsi"/>
          <w:b/>
          <w:szCs w:val="24"/>
        </w:rPr>
        <w:t>e</w:t>
      </w:r>
      <w:r w:rsidR="00E42821" w:rsidRPr="002D4AED">
        <w:rPr>
          <w:rFonts w:asciiTheme="minorHAnsi" w:hAnsiTheme="minorHAnsi" w:cstheme="minorHAnsi"/>
          <w:b/>
          <w:szCs w:val="24"/>
        </w:rPr>
        <w:t>:</w:t>
      </w:r>
      <w:r w:rsidR="00E42821" w:rsidRPr="006A2E01">
        <w:rPr>
          <w:rFonts w:asciiTheme="minorHAnsi" w:hAnsiTheme="minorHAnsi" w:cstheme="minorHAnsi"/>
          <w:szCs w:val="24"/>
        </w:rPr>
        <w:t xml:space="preserve"> </w:t>
      </w:r>
      <w:r>
        <w:rPr>
          <w:rFonts w:asciiTheme="minorHAnsi" w:hAnsiTheme="minorHAnsi" w:cstheme="minorHAnsi"/>
          <w:szCs w:val="24"/>
        </w:rPr>
        <w:t>V1 tells us t</w:t>
      </w:r>
      <w:r w:rsidR="00B6146F">
        <w:rPr>
          <w:rFonts w:asciiTheme="minorHAnsi" w:hAnsiTheme="minorHAnsi" w:cstheme="minorHAnsi"/>
          <w:szCs w:val="24"/>
        </w:rPr>
        <w:t xml:space="preserve">hese are </w:t>
      </w:r>
      <w:r w:rsidR="00E42821" w:rsidRPr="006A2E01">
        <w:rPr>
          <w:rFonts w:asciiTheme="minorHAnsi" w:hAnsiTheme="minorHAnsi" w:cstheme="minorHAnsi"/>
          <w:szCs w:val="24"/>
        </w:rPr>
        <w:t xml:space="preserve">the words </w:t>
      </w:r>
      <w:r w:rsidR="00B6146F">
        <w:rPr>
          <w:rFonts w:asciiTheme="minorHAnsi" w:hAnsiTheme="minorHAnsi" w:cstheme="minorHAnsi"/>
          <w:szCs w:val="24"/>
        </w:rPr>
        <w:t xml:space="preserve">that </w:t>
      </w:r>
      <w:r w:rsidR="00E42821" w:rsidRPr="006A2E01">
        <w:rPr>
          <w:rFonts w:asciiTheme="minorHAnsi" w:hAnsiTheme="minorHAnsi" w:cstheme="minorHAnsi"/>
          <w:szCs w:val="24"/>
        </w:rPr>
        <w:t>God spoke.</w:t>
      </w:r>
      <w:r w:rsidR="00B6146F">
        <w:rPr>
          <w:rFonts w:asciiTheme="minorHAnsi" w:hAnsiTheme="minorHAnsi" w:cstheme="minorHAnsi"/>
          <w:szCs w:val="24"/>
        </w:rPr>
        <w:t xml:space="preserve"> Pay particular attention to </w:t>
      </w:r>
      <w:r>
        <w:rPr>
          <w:rFonts w:asciiTheme="minorHAnsi" w:hAnsiTheme="minorHAnsi" w:cstheme="minorHAnsi"/>
          <w:szCs w:val="24"/>
        </w:rPr>
        <w:t>His words</w:t>
      </w:r>
      <w:r w:rsidR="00B6146F">
        <w:rPr>
          <w:rFonts w:asciiTheme="minorHAnsi" w:hAnsiTheme="minorHAnsi" w:cstheme="minorHAnsi"/>
          <w:szCs w:val="24"/>
        </w:rPr>
        <w:t xml:space="preserve"> in V2.</w:t>
      </w:r>
      <w:r w:rsidR="00E42821" w:rsidRPr="006A2E01">
        <w:rPr>
          <w:rFonts w:asciiTheme="minorHAnsi" w:hAnsiTheme="minorHAnsi" w:cstheme="minorHAnsi"/>
          <w:szCs w:val="24"/>
        </w:rPr>
        <w:t>)</w:t>
      </w:r>
    </w:p>
    <w:p w:rsidR="00E42821" w:rsidRPr="006A2E01" w:rsidRDefault="00E42821" w:rsidP="002D4AED">
      <w:pPr>
        <w:pStyle w:val="Heading2"/>
        <w:numPr>
          <w:ilvl w:val="0"/>
          <w:numId w:val="10"/>
        </w:numPr>
        <w:spacing w:after="0"/>
        <w:rPr>
          <w:rFonts w:asciiTheme="minorHAnsi" w:hAnsiTheme="minorHAnsi" w:cstheme="minorHAnsi"/>
          <w:szCs w:val="24"/>
        </w:rPr>
      </w:pPr>
      <w:proofErr w:type="gramStart"/>
      <w:r w:rsidRPr="006A2E01">
        <w:rPr>
          <w:rFonts w:asciiTheme="minorHAnsi" w:hAnsiTheme="minorHAnsi" w:cstheme="minorHAnsi"/>
          <w:szCs w:val="24"/>
        </w:rPr>
        <w:t>V2a  I</w:t>
      </w:r>
      <w:proofErr w:type="gramEnd"/>
      <w:r w:rsidRPr="006A2E01">
        <w:rPr>
          <w:rFonts w:asciiTheme="minorHAnsi" w:hAnsiTheme="minorHAnsi" w:cstheme="minorHAnsi"/>
          <w:szCs w:val="24"/>
        </w:rPr>
        <w:t xml:space="preserve"> am the L</w:t>
      </w:r>
      <w:r w:rsidRPr="006A2E01">
        <w:rPr>
          <w:rFonts w:asciiTheme="minorHAnsi" w:hAnsiTheme="minorHAnsi" w:cstheme="minorHAnsi"/>
          <w:smallCaps/>
          <w:szCs w:val="24"/>
        </w:rPr>
        <w:t>ord</w:t>
      </w:r>
      <w:r w:rsidRPr="006A2E01">
        <w:rPr>
          <w:rFonts w:asciiTheme="minorHAnsi" w:hAnsiTheme="minorHAnsi" w:cstheme="minorHAnsi"/>
          <w:szCs w:val="24"/>
        </w:rPr>
        <w:t xml:space="preserve"> (Jehovah).</w:t>
      </w:r>
    </w:p>
    <w:p w:rsidR="00E42821" w:rsidRPr="006A2E01" w:rsidRDefault="00E42821" w:rsidP="002D4AED">
      <w:pPr>
        <w:pStyle w:val="Heading3"/>
        <w:numPr>
          <w:ilvl w:val="0"/>
          <w:numId w:val="11"/>
        </w:numPr>
        <w:spacing w:after="0"/>
        <w:jc w:val="both"/>
        <w:rPr>
          <w:rFonts w:asciiTheme="minorHAnsi" w:hAnsiTheme="minorHAnsi" w:cstheme="minorHAnsi"/>
          <w:szCs w:val="24"/>
        </w:rPr>
      </w:pPr>
      <w:r w:rsidRPr="006A2E01">
        <w:rPr>
          <w:rFonts w:asciiTheme="minorHAnsi" w:hAnsiTheme="minorHAnsi" w:cstheme="minorHAnsi"/>
          <w:spacing w:val="0"/>
          <w:szCs w:val="24"/>
        </w:rPr>
        <w:t xml:space="preserve">He identifies Himself as the </w:t>
      </w:r>
      <w:r w:rsidR="002D4AED">
        <w:rPr>
          <w:rFonts w:asciiTheme="minorHAnsi" w:hAnsiTheme="minorHAnsi" w:cstheme="minorHAnsi"/>
          <w:spacing w:val="0"/>
          <w:szCs w:val="24"/>
        </w:rPr>
        <w:t>S</w:t>
      </w:r>
      <w:r w:rsidRPr="006A2E01">
        <w:rPr>
          <w:rFonts w:asciiTheme="minorHAnsi" w:hAnsiTheme="minorHAnsi" w:cstheme="minorHAnsi"/>
          <w:spacing w:val="0"/>
          <w:szCs w:val="24"/>
        </w:rPr>
        <w:t>elf-</w:t>
      </w:r>
      <w:r w:rsidR="002D4AED">
        <w:rPr>
          <w:rFonts w:asciiTheme="minorHAnsi" w:hAnsiTheme="minorHAnsi" w:cstheme="minorHAnsi"/>
          <w:spacing w:val="0"/>
          <w:szCs w:val="24"/>
        </w:rPr>
        <w:t>E</w:t>
      </w:r>
      <w:r w:rsidRPr="006A2E01">
        <w:rPr>
          <w:rFonts w:asciiTheme="minorHAnsi" w:hAnsiTheme="minorHAnsi" w:cstheme="minorHAnsi"/>
          <w:spacing w:val="0"/>
          <w:szCs w:val="24"/>
        </w:rPr>
        <w:t xml:space="preserve">xistent and </w:t>
      </w:r>
      <w:r w:rsidR="002D4AED">
        <w:rPr>
          <w:rFonts w:asciiTheme="minorHAnsi" w:hAnsiTheme="minorHAnsi" w:cstheme="minorHAnsi"/>
          <w:spacing w:val="0"/>
          <w:szCs w:val="24"/>
        </w:rPr>
        <w:t>S</w:t>
      </w:r>
      <w:r w:rsidRPr="006A2E01">
        <w:rPr>
          <w:rFonts w:asciiTheme="minorHAnsi" w:hAnsiTheme="minorHAnsi" w:cstheme="minorHAnsi"/>
          <w:spacing w:val="0"/>
          <w:szCs w:val="24"/>
        </w:rPr>
        <w:t>elf</w:t>
      </w:r>
      <w:r w:rsidR="002D4AED">
        <w:rPr>
          <w:rFonts w:asciiTheme="minorHAnsi" w:hAnsiTheme="minorHAnsi" w:cstheme="minorHAnsi"/>
          <w:spacing w:val="0"/>
          <w:szCs w:val="24"/>
        </w:rPr>
        <w:t>-S</w:t>
      </w:r>
      <w:r w:rsidRPr="006A2E01">
        <w:rPr>
          <w:rFonts w:asciiTheme="minorHAnsi" w:hAnsiTheme="minorHAnsi" w:cstheme="minorHAnsi"/>
          <w:spacing w:val="0"/>
          <w:szCs w:val="24"/>
        </w:rPr>
        <w:t>ufficient</w:t>
      </w:r>
      <w:r w:rsidR="009B5A68">
        <w:rPr>
          <w:rFonts w:asciiTheme="minorHAnsi" w:hAnsiTheme="minorHAnsi" w:cstheme="minorHAnsi"/>
          <w:spacing w:val="0"/>
          <w:szCs w:val="24"/>
        </w:rPr>
        <w:t xml:space="preserve"> </w:t>
      </w:r>
      <w:r w:rsidRPr="006A2E01">
        <w:rPr>
          <w:rFonts w:asciiTheme="minorHAnsi" w:hAnsiTheme="minorHAnsi" w:cstheme="minorHAnsi"/>
          <w:spacing w:val="0"/>
          <w:szCs w:val="24"/>
        </w:rPr>
        <w:t>O</w:t>
      </w:r>
      <w:r w:rsidR="002D4AED">
        <w:rPr>
          <w:rFonts w:asciiTheme="minorHAnsi" w:hAnsiTheme="minorHAnsi" w:cstheme="minorHAnsi"/>
          <w:spacing w:val="0"/>
          <w:szCs w:val="24"/>
        </w:rPr>
        <w:t>ne</w:t>
      </w:r>
      <w:r w:rsidRPr="006A2E01">
        <w:rPr>
          <w:rFonts w:asciiTheme="minorHAnsi" w:hAnsiTheme="minorHAnsi" w:cstheme="minorHAnsi"/>
          <w:szCs w:val="24"/>
        </w:rPr>
        <w:t>.</w:t>
      </w:r>
    </w:p>
    <w:p w:rsidR="00E42821" w:rsidRDefault="002D4AED" w:rsidP="002D4AED">
      <w:pPr>
        <w:pStyle w:val="Heading3"/>
        <w:numPr>
          <w:ilvl w:val="0"/>
          <w:numId w:val="11"/>
        </w:numPr>
        <w:spacing w:after="0"/>
        <w:jc w:val="both"/>
        <w:rPr>
          <w:rFonts w:asciiTheme="minorHAnsi" w:hAnsiTheme="minorHAnsi" w:cstheme="minorHAnsi"/>
          <w:spacing w:val="0"/>
          <w:szCs w:val="24"/>
        </w:rPr>
      </w:pPr>
      <w:r>
        <w:rPr>
          <w:rFonts w:asciiTheme="minorHAnsi" w:hAnsiTheme="minorHAnsi" w:cstheme="minorHAnsi"/>
          <w:spacing w:val="0"/>
          <w:szCs w:val="24"/>
        </w:rPr>
        <w:t xml:space="preserve">He is the God </w:t>
      </w:r>
      <w:proofErr w:type="gramStart"/>
      <w:r>
        <w:rPr>
          <w:rFonts w:asciiTheme="minorHAnsi" w:hAnsiTheme="minorHAnsi" w:cstheme="minorHAnsi"/>
          <w:spacing w:val="0"/>
          <w:szCs w:val="24"/>
        </w:rPr>
        <w:t>Who</w:t>
      </w:r>
      <w:proofErr w:type="gramEnd"/>
      <w:r>
        <w:rPr>
          <w:rFonts w:asciiTheme="minorHAnsi" w:hAnsiTheme="minorHAnsi" w:cstheme="minorHAnsi"/>
          <w:spacing w:val="0"/>
          <w:szCs w:val="24"/>
        </w:rPr>
        <w:t xml:space="preserve"> is</w:t>
      </w:r>
      <w:r w:rsidR="00E42821" w:rsidRPr="006A2E01">
        <w:rPr>
          <w:rFonts w:asciiTheme="minorHAnsi" w:hAnsiTheme="minorHAnsi" w:cstheme="minorHAnsi"/>
          <w:spacing w:val="0"/>
          <w:szCs w:val="24"/>
        </w:rPr>
        <w:t>!</w:t>
      </w:r>
    </w:p>
    <w:p w:rsidR="00E42821" w:rsidRPr="006A2E01" w:rsidRDefault="00E42821" w:rsidP="002D4AED">
      <w:pPr>
        <w:numPr>
          <w:ilvl w:val="0"/>
          <w:numId w:val="11"/>
        </w:numPr>
        <w:rPr>
          <w:rFonts w:asciiTheme="minorHAnsi" w:hAnsiTheme="minorHAnsi" w:cstheme="minorHAnsi"/>
          <w:szCs w:val="24"/>
        </w:rPr>
      </w:pPr>
      <w:r w:rsidRPr="006A2E01">
        <w:rPr>
          <w:rFonts w:asciiTheme="minorHAnsi" w:hAnsiTheme="minorHAnsi" w:cstheme="minorHAnsi"/>
          <w:szCs w:val="24"/>
        </w:rPr>
        <w:t>He identified Himself to Moses as “I AM</w:t>
      </w:r>
      <w:r w:rsidR="002D4AED">
        <w:rPr>
          <w:rFonts w:asciiTheme="minorHAnsi" w:hAnsiTheme="minorHAnsi" w:cstheme="minorHAnsi"/>
          <w:szCs w:val="24"/>
        </w:rPr>
        <w:t>.</w:t>
      </w:r>
      <w:r w:rsidRPr="006A2E01">
        <w:rPr>
          <w:rFonts w:asciiTheme="minorHAnsi" w:hAnsiTheme="minorHAnsi" w:cstheme="minorHAnsi"/>
          <w:szCs w:val="24"/>
        </w:rPr>
        <w:t>”</w:t>
      </w:r>
    </w:p>
    <w:p w:rsidR="002D4AED" w:rsidRDefault="00E42821" w:rsidP="002D4AED">
      <w:pPr>
        <w:pStyle w:val="Heading4"/>
        <w:numPr>
          <w:ilvl w:val="0"/>
          <w:numId w:val="21"/>
        </w:numPr>
        <w:spacing w:after="0"/>
        <w:ind w:left="1440"/>
        <w:rPr>
          <w:rFonts w:asciiTheme="minorHAnsi" w:hAnsiTheme="minorHAnsi" w:cstheme="minorHAnsi"/>
          <w:spacing w:val="0"/>
          <w:szCs w:val="24"/>
        </w:rPr>
      </w:pPr>
      <w:r w:rsidRPr="006A2E01">
        <w:rPr>
          <w:rFonts w:asciiTheme="minorHAnsi" w:hAnsiTheme="minorHAnsi" w:cstheme="minorHAnsi"/>
          <w:spacing w:val="0"/>
          <w:szCs w:val="24"/>
        </w:rPr>
        <w:t xml:space="preserve">This means that He is who and what He is, depending upon nothing and no one to be.  </w:t>
      </w:r>
    </w:p>
    <w:p w:rsidR="002D4AED" w:rsidRDefault="00E42821" w:rsidP="002D4AED">
      <w:pPr>
        <w:pStyle w:val="Heading4"/>
        <w:numPr>
          <w:ilvl w:val="0"/>
          <w:numId w:val="21"/>
        </w:numPr>
        <w:spacing w:after="0"/>
        <w:ind w:left="1440"/>
        <w:rPr>
          <w:rFonts w:asciiTheme="minorHAnsi" w:hAnsiTheme="minorHAnsi" w:cstheme="minorHAnsi"/>
          <w:spacing w:val="0"/>
          <w:szCs w:val="24"/>
        </w:rPr>
      </w:pPr>
      <w:r w:rsidRPr="006A2E01">
        <w:rPr>
          <w:rFonts w:asciiTheme="minorHAnsi" w:hAnsiTheme="minorHAnsi" w:cstheme="minorHAnsi"/>
          <w:spacing w:val="0"/>
          <w:szCs w:val="24"/>
        </w:rPr>
        <w:t xml:space="preserve">He does not need me to be God; nor does He need you, nor any of His creation.  </w:t>
      </w:r>
    </w:p>
    <w:p w:rsidR="00E42821" w:rsidRDefault="00E42821" w:rsidP="002D4AED">
      <w:pPr>
        <w:pStyle w:val="Heading4"/>
        <w:numPr>
          <w:ilvl w:val="0"/>
          <w:numId w:val="21"/>
        </w:numPr>
        <w:spacing w:after="0"/>
        <w:ind w:left="1440"/>
        <w:rPr>
          <w:rFonts w:asciiTheme="minorHAnsi" w:hAnsiTheme="minorHAnsi" w:cstheme="minorHAnsi"/>
          <w:spacing w:val="0"/>
          <w:szCs w:val="24"/>
        </w:rPr>
      </w:pPr>
      <w:r w:rsidRPr="006A2E01">
        <w:rPr>
          <w:rFonts w:asciiTheme="minorHAnsi" w:hAnsiTheme="minorHAnsi" w:cstheme="minorHAnsi"/>
          <w:spacing w:val="0"/>
          <w:szCs w:val="24"/>
        </w:rPr>
        <w:t>He was I AM before there was a creation.</w:t>
      </w:r>
    </w:p>
    <w:p w:rsidR="00E42821" w:rsidRPr="006A2E01" w:rsidRDefault="00E42821" w:rsidP="002D4AED">
      <w:pPr>
        <w:pStyle w:val="Heading2"/>
        <w:numPr>
          <w:ilvl w:val="0"/>
          <w:numId w:val="10"/>
        </w:numPr>
        <w:spacing w:after="0"/>
        <w:rPr>
          <w:rFonts w:asciiTheme="minorHAnsi" w:hAnsiTheme="minorHAnsi" w:cstheme="minorHAnsi"/>
          <w:szCs w:val="24"/>
        </w:rPr>
      </w:pPr>
      <w:proofErr w:type="gramStart"/>
      <w:r w:rsidRPr="006A2E01">
        <w:rPr>
          <w:rFonts w:asciiTheme="minorHAnsi" w:hAnsiTheme="minorHAnsi" w:cstheme="minorHAnsi"/>
          <w:szCs w:val="24"/>
        </w:rPr>
        <w:t>V2a  I</w:t>
      </w:r>
      <w:proofErr w:type="gramEnd"/>
      <w:r w:rsidRPr="006A2E01">
        <w:rPr>
          <w:rFonts w:asciiTheme="minorHAnsi" w:hAnsiTheme="minorHAnsi" w:cstheme="minorHAnsi"/>
          <w:szCs w:val="24"/>
        </w:rPr>
        <w:t xml:space="preserve"> am Jehovah THY God (Elohim).</w:t>
      </w:r>
    </w:p>
    <w:p w:rsidR="00E42821" w:rsidRPr="006A2E01" w:rsidRDefault="00E42821" w:rsidP="002D4AED">
      <w:pPr>
        <w:pStyle w:val="Heading3"/>
        <w:numPr>
          <w:ilvl w:val="0"/>
          <w:numId w:val="12"/>
        </w:numPr>
        <w:spacing w:after="0"/>
        <w:rPr>
          <w:rFonts w:asciiTheme="minorHAnsi" w:hAnsiTheme="minorHAnsi" w:cstheme="minorHAnsi"/>
          <w:spacing w:val="0"/>
          <w:szCs w:val="24"/>
        </w:rPr>
      </w:pPr>
      <w:r w:rsidRPr="006A2E01">
        <w:rPr>
          <w:rFonts w:asciiTheme="minorHAnsi" w:hAnsiTheme="minorHAnsi" w:cstheme="minorHAnsi"/>
          <w:spacing w:val="0"/>
          <w:szCs w:val="24"/>
        </w:rPr>
        <w:t>Don’t miss this term or phrase of affection and love: “I, Jehovah, am your God.”</w:t>
      </w:r>
    </w:p>
    <w:p w:rsidR="00E42821" w:rsidRPr="006A2E01" w:rsidRDefault="00E42821" w:rsidP="002D4AED">
      <w:pPr>
        <w:numPr>
          <w:ilvl w:val="0"/>
          <w:numId w:val="12"/>
        </w:numPr>
        <w:rPr>
          <w:rFonts w:asciiTheme="minorHAnsi" w:hAnsiTheme="minorHAnsi" w:cstheme="minorHAnsi"/>
          <w:szCs w:val="24"/>
        </w:rPr>
      </w:pPr>
      <w:r w:rsidRPr="006A2E01">
        <w:rPr>
          <w:rFonts w:asciiTheme="minorHAnsi" w:hAnsiTheme="minorHAnsi" w:cstheme="minorHAnsi"/>
          <w:szCs w:val="24"/>
        </w:rPr>
        <w:t>“</w:t>
      </w:r>
      <w:r w:rsidRPr="002D4AED">
        <w:rPr>
          <w:rFonts w:asciiTheme="minorHAnsi" w:hAnsiTheme="minorHAnsi" w:cstheme="minorHAnsi"/>
          <w:i/>
          <w:szCs w:val="24"/>
        </w:rPr>
        <w:t>God</w:t>
      </w:r>
      <w:r w:rsidRPr="006A2E01">
        <w:rPr>
          <w:rFonts w:asciiTheme="minorHAnsi" w:hAnsiTheme="minorHAnsi" w:cstheme="minorHAnsi"/>
          <w:szCs w:val="24"/>
        </w:rPr>
        <w:t>” comes from Hebrew “</w:t>
      </w:r>
      <w:r w:rsidRPr="006A2E01">
        <w:rPr>
          <w:rFonts w:asciiTheme="minorHAnsi" w:hAnsiTheme="minorHAnsi" w:cstheme="minorHAnsi"/>
          <w:i/>
          <w:szCs w:val="24"/>
        </w:rPr>
        <w:t>Elohim</w:t>
      </w:r>
      <w:r w:rsidRPr="006A2E01">
        <w:rPr>
          <w:rFonts w:asciiTheme="minorHAnsi" w:hAnsiTheme="minorHAnsi" w:cstheme="minorHAnsi"/>
          <w:szCs w:val="24"/>
        </w:rPr>
        <w:t>”. Elohim means He is of the power to make and carry out or keep His covenants.</w:t>
      </w:r>
    </w:p>
    <w:p w:rsidR="00E42821" w:rsidRDefault="00E42821" w:rsidP="002D4AED">
      <w:pPr>
        <w:numPr>
          <w:ilvl w:val="0"/>
          <w:numId w:val="12"/>
        </w:numPr>
        <w:rPr>
          <w:rFonts w:asciiTheme="minorHAnsi" w:hAnsiTheme="minorHAnsi" w:cstheme="minorHAnsi"/>
          <w:szCs w:val="24"/>
        </w:rPr>
      </w:pPr>
      <w:r w:rsidRPr="006A2E01">
        <w:rPr>
          <w:rFonts w:asciiTheme="minorHAnsi" w:hAnsiTheme="minorHAnsi" w:cstheme="minorHAnsi"/>
          <w:szCs w:val="24"/>
        </w:rPr>
        <w:t xml:space="preserve">A study of Exodus 19 reveals that God and Israel have entered into an agreement; a covenant, the terms of which will be revealed beginning in </w:t>
      </w:r>
      <w:r w:rsidR="002D4AED">
        <w:rPr>
          <w:rFonts w:asciiTheme="minorHAnsi" w:hAnsiTheme="minorHAnsi" w:cstheme="minorHAnsi"/>
          <w:szCs w:val="24"/>
        </w:rPr>
        <w:t>c</w:t>
      </w:r>
      <w:r w:rsidRPr="006A2E01">
        <w:rPr>
          <w:rFonts w:asciiTheme="minorHAnsi" w:hAnsiTheme="minorHAnsi" w:cstheme="minorHAnsi"/>
          <w:szCs w:val="24"/>
        </w:rPr>
        <w:t>hapter 20 with the Ten Commandments.</w:t>
      </w:r>
    </w:p>
    <w:p w:rsidR="00B6146F" w:rsidRPr="006A2E01" w:rsidRDefault="00B6146F" w:rsidP="00B6146F">
      <w:pPr>
        <w:ind w:left="576"/>
        <w:rPr>
          <w:rFonts w:asciiTheme="minorHAnsi" w:hAnsiTheme="minorHAnsi" w:cstheme="minorHAnsi"/>
          <w:szCs w:val="24"/>
        </w:rPr>
      </w:pPr>
    </w:p>
    <w:p w:rsidR="00E42821" w:rsidRDefault="002D4AED" w:rsidP="002D4AED">
      <w:pPr>
        <w:pStyle w:val="Heading2"/>
        <w:spacing w:after="0"/>
        <w:ind w:left="270" w:firstLine="0"/>
        <w:rPr>
          <w:rFonts w:asciiTheme="minorHAnsi" w:hAnsiTheme="minorHAnsi" w:cstheme="minorHAnsi"/>
          <w:b w:val="0"/>
          <w:szCs w:val="24"/>
        </w:rPr>
      </w:pPr>
      <w:r w:rsidRPr="002D4AED">
        <w:rPr>
          <w:rFonts w:asciiTheme="minorHAnsi" w:hAnsiTheme="minorHAnsi" w:cstheme="minorHAnsi"/>
          <w:szCs w:val="24"/>
        </w:rPr>
        <w:lastRenderedPageBreak/>
        <w:t>(</w:t>
      </w:r>
      <w:r w:rsidR="00E42821" w:rsidRPr="002D4AED">
        <w:rPr>
          <w:rFonts w:asciiTheme="minorHAnsi" w:hAnsiTheme="minorHAnsi" w:cstheme="minorHAnsi"/>
          <w:szCs w:val="24"/>
        </w:rPr>
        <w:t>Note:</w:t>
      </w:r>
      <w:r w:rsidR="00E42821" w:rsidRPr="006A2E01">
        <w:rPr>
          <w:rFonts w:asciiTheme="minorHAnsi" w:hAnsiTheme="minorHAnsi" w:cstheme="minorHAnsi"/>
          <w:b w:val="0"/>
          <w:szCs w:val="24"/>
        </w:rPr>
        <w:t xml:space="preserve"> Now remember, it was Jehovah who chose and called Abraham; gave him and Sarah a miracle baby when they were 100 and 90 years old, respectively; made a covenant with him; and reconfirmed it in Isaac his son and Jacob, Isaac’s son.  Jehovah created this race or nation of people and told them, “I will be thy God.” Now He enters into a further agreement and declares, “I AM THY GOD!”  Can you see it?  He loves this His people.  He chose them, saved them, preserved them, and has purpose for them!  Malachi 1:2, “I have loved you, </w:t>
      </w:r>
      <w:proofErr w:type="spellStart"/>
      <w:r w:rsidR="00E42821" w:rsidRPr="006A2E01">
        <w:rPr>
          <w:rFonts w:asciiTheme="minorHAnsi" w:hAnsiTheme="minorHAnsi" w:cstheme="minorHAnsi"/>
          <w:b w:val="0"/>
          <w:szCs w:val="24"/>
        </w:rPr>
        <w:t>saith</w:t>
      </w:r>
      <w:proofErr w:type="spellEnd"/>
      <w:r w:rsidR="00E42821" w:rsidRPr="006A2E01">
        <w:rPr>
          <w:rFonts w:asciiTheme="minorHAnsi" w:hAnsiTheme="minorHAnsi" w:cstheme="minorHAnsi"/>
          <w:b w:val="0"/>
          <w:szCs w:val="24"/>
        </w:rPr>
        <w:t xml:space="preserve"> the</w:t>
      </w:r>
      <w:r>
        <w:rPr>
          <w:rFonts w:asciiTheme="minorHAnsi" w:hAnsiTheme="minorHAnsi" w:cstheme="minorHAnsi"/>
          <w:b w:val="0"/>
          <w:szCs w:val="24"/>
        </w:rPr>
        <w:t xml:space="preserve"> Lord</w:t>
      </w:r>
      <w:r w:rsidR="00E42821" w:rsidRPr="006A2E01">
        <w:rPr>
          <w:rFonts w:asciiTheme="minorHAnsi" w:hAnsiTheme="minorHAnsi" w:cstheme="minorHAnsi"/>
          <w:b w:val="0"/>
          <w:smallCaps/>
          <w:szCs w:val="24"/>
        </w:rPr>
        <w:t>!</w:t>
      </w:r>
      <w:r w:rsidR="00E42821" w:rsidRPr="006A2E01">
        <w:rPr>
          <w:rFonts w:asciiTheme="minorHAnsi" w:hAnsiTheme="minorHAnsi" w:cstheme="minorHAnsi"/>
          <w:b w:val="0"/>
          <w:szCs w:val="24"/>
        </w:rPr>
        <w:t>”</w:t>
      </w:r>
      <w:r w:rsidR="009B5A68">
        <w:rPr>
          <w:rFonts w:asciiTheme="minorHAnsi" w:hAnsiTheme="minorHAnsi" w:cstheme="minorHAnsi"/>
          <w:b w:val="0"/>
          <w:szCs w:val="24"/>
        </w:rPr>
        <w:t>)</w:t>
      </w:r>
      <w:bookmarkStart w:id="0" w:name="_GoBack"/>
      <w:bookmarkEnd w:id="0"/>
    </w:p>
    <w:p w:rsidR="002D4AED" w:rsidRPr="002D4AED" w:rsidRDefault="002D4AED" w:rsidP="002D4AED"/>
    <w:p w:rsidR="00E42821" w:rsidRPr="006A2E01" w:rsidRDefault="00E42821" w:rsidP="002D4AED">
      <w:pPr>
        <w:rPr>
          <w:rFonts w:asciiTheme="minorHAnsi" w:hAnsiTheme="minorHAnsi" w:cstheme="minorHAnsi"/>
          <w:b/>
          <w:szCs w:val="24"/>
          <w:u w:val="single"/>
        </w:rPr>
      </w:pPr>
      <w:r w:rsidRPr="006A2E01">
        <w:rPr>
          <w:rFonts w:asciiTheme="minorHAnsi" w:hAnsiTheme="minorHAnsi" w:cstheme="minorHAnsi"/>
          <w:b/>
          <w:szCs w:val="24"/>
        </w:rPr>
        <w:t>II.</w:t>
      </w:r>
      <w:r w:rsidRPr="006A2E01">
        <w:rPr>
          <w:rFonts w:asciiTheme="minorHAnsi" w:hAnsiTheme="minorHAnsi" w:cstheme="minorHAnsi"/>
          <w:b/>
          <w:szCs w:val="24"/>
        </w:rPr>
        <w:tab/>
      </w:r>
      <w:r w:rsidRPr="006A2E01">
        <w:rPr>
          <w:rFonts w:asciiTheme="minorHAnsi" w:hAnsiTheme="minorHAnsi" w:cstheme="minorHAnsi"/>
          <w:b/>
          <w:szCs w:val="24"/>
          <w:u w:val="single"/>
        </w:rPr>
        <w:t>EXODUS 20:2</w:t>
      </w:r>
      <w:r w:rsidRPr="006A2E01">
        <w:rPr>
          <w:rFonts w:asciiTheme="minorHAnsi" w:hAnsiTheme="minorHAnsi" w:cstheme="minorHAnsi"/>
          <w:b/>
          <w:szCs w:val="24"/>
          <w:u w:val="single"/>
        </w:rPr>
        <w:tab/>
      </w:r>
      <w:r w:rsidR="002D4AED">
        <w:rPr>
          <w:rFonts w:asciiTheme="minorHAnsi" w:hAnsiTheme="minorHAnsi" w:cstheme="minorHAnsi"/>
          <w:b/>
          <w:szCs w:val="24"/>
          <w:u w:val="single"/>
        </w:rPr>
        <w:t xml:space="preserve"> </w:t>
      </w:r>
      <w:r w:rsidRPr="006A2E01">
        <w:rPr>
          <w:rFonts w:asciiTheme="minorHAnsi" w:hAnsiTheme="minorHAnsi" w:cstheme="minorHAnsi"/>
          <w:b/>
          <w:szCs w:val="24"/>
          <w:u w:val="single"/>
        </w:rPr>
        <w:t>THE NECESSITY OF THE COMMANDMENTS</w:t>
      </w:r>
    </w:p>
    <w:p w:rsidR="00E42821" w:rsidRPr="006A2E01" w:rsidRDefault="00E42821" w:rsidP="002D4AED">
      <w:pPr>
        <w:pStyle w:val="Heading2"/>
        <w:numPr>
          <w:ilvl w:val="0"/>
          <w:numId w:val="13"/>
        </w:numPr>
        <w:spacing w:after="0"/>
        <w:rPr>
          <w:rFonts w:asciiTheme="minorHAnsi" w:hAnsiTheme="minorHAnsi" w:cstheme="minorHAnsi"/>
          <w:szCs w:val="24"/>
        </w:rPr>
      </w:pPr>
      <w:proofErr w:type="gramStart"/>
      <w:r w:rsidRPr="006A2E01">
        <w:rPr>
          <w:rFonts w:asciiTheme="minorHAnsi" w:hAnsiTheme="minorHAnsi" w:cstheme="minorHAnsi"/>
          <w:szCs w:val="24"/>
        </w:rPr>
        <w:t>V2b  Be</w:t>
      </w:r>
      <w:proofErr w:type="gramEnd"/>
      <w:r w:rsidRPr="006A2E01">
        <w:rPr>
          <w:rFonts w:asciiTheme="minorHAnsi" w:hAnsiTheme="minorHAnsi" w:cstheme="minorHAnsi"/>
          <w:szCs w:val="24"/>
        </w:rPr>
        <w:t xml:space="preserve"> mindful of what is taking place in the account.</w:t>
      </w:r>
    </w:p>
    <w:p w:rsidR="00E42821" w:rsidRPr="006A2E01" w:rsidRDefault="00E42821" w:rsidP="002D4AED">
      <w:pPr>
        <w:pStyle w:val="Heading3"/>
        <w:numPr>
          <w:ilvl w:val="0"/>
          <w:numId w:val="14"/>
        </w:numPr>
        <w:spacing w:after="0"/>
        <w:rPr>
          <w:rFonts w:asciiTheme="minorHAnsi" w:hAnsiTheme="minorHAnsi" w:cstheme="minorHAnsi"/>
          <w:spacing w:val="0"/>
          <w:szCs w:val="24"/>
        </w:rPr>
      </w:pPr>
      <w:r w:rsidRPr="006A2E01">
        <w:rPr>
          <w:rFonts w:asciiTheme="minorHAnsi" w:hAnsiTheme="minorHAnsi" w:cstheme="minorHAnsi"/>
          <w:spacing w:val="0"/>
          <w:szCs w:val="24"/>
        </w:rPr>
        <w:t>The Jews are delivered from Egyptian slavery; Jehovah God has brought them out!</w:t>
      </w:r>
    </w:p>
    <w:p w:rsidR="00E42821" w:rsidRPr="006A2E01" w:rsidRDefault="00E42821" w:rsidP="002D4AED">
      <w:pPr>
        <w:pStyle w:val="Heading3"/>
        <w:numPr>
          <w:ilvl w:val="0"/>
          <w:numId w:val="14"/>
        </w:numPr>
        <w:spacing w:after="0"/>
        <w:rPr>
          <w:rFonts w:asciiTheme="minorHAnsi" w:hAnsiTheme="minorHAnsi" w:cstheme="minorHAnsi"/>
          <w:spacing w:val="0"/>
          <w:szCs w:val="24"/>
        </w:rPr>
      </w:pPr>
      <w:r w:rsidRPr="006A2E01">
        <w:rPr>
          <w:rFonts w:asciiTheme="minorHAnsi" w:hAnsiTheme="minorHAnsi" w:cstheme="minorHAnsi"/>
          <w:spacing w:val="0"/>
          <w:szCs w:val="24"/>
        </w:rPr>
        <w:t>Free from Egypt, they will now become an independent nation.  They will no longer live under the laws of Pharaoh and Egypt.</w:t>
      </w:r>
    </w:p>
    <w:p w:rsidR="00E42821" w:rsidRPr="006A2E01" w:rsidRDefault="00E42821" w:rsidP="002D4AED">
      <w:pPr>
        <w:pStyle w:val="Heading3"/>
        <w:numPr>
          <w:ilvl w:val="0"/>
          <w:numId w:val="14"/>
        </w:numPr>
        <w:spacing w:after="0"/>
        <w:rPr>
          <w:rFonts w:asciiTheme="minorHAnsi" w:hAnsiTheme="minorHAnsi" w:cstheme="minorHAnsi"/>
          <w:spacing w:val="0"/>
          <w:szCs w:val="24"/>
        </w:rPr>
      </w:pPr>
      <w:r w:rsidRPr="006A2E01">
        <w:rPr>
          <w:rFonts w:asciiTheme="minorHAnsi" w:hAnsiTheme="minorHAnsi" w:cstheme="minorHAnsi"/>
          <w:spacing w:val="0"/>
          <w:szCs w:val="24"/>
        </w:rPr>
        <w:t>Now they are under a theocracy.  God would speak and Israel need only follow the voice of God, as He spoke to and through Moses and Aaron.</w:t>
      </w:r>
    </w:p>
    <w:p w:rsidR="00E42821" w:rsidRDefault="00E42821" w:rsidP="002D4AED">
      <w:pPr>
        <w:pStyle w:val="Heading3"/>
        <w:numPr>
          <w:ilvl w:val="0"/>
          <w:numId w:val="14"/>
        </w:numPr>
        <w:spacing w:after="0"/>
        <w:rPr>
          <w:rFonts w:asciiTheme="minorHAnsi" w:hAnsiTheme="minorHAnsi" w:cstheme="minorHAnsi"/>
          <w:spacing w:val="0"/>
          <w:szCs w:val="24"/>
        </w:rPr>
      </w:pPr>
      <w:r w:rsidRPr="006A2E01">
        <w:rPr>
          <w:rFonts w:asciiTheme="minorHAnsi" w:hAnsiTheme="minorHAnsi" w:cstheme="minorHAnsi"/>
          <w:spacing w:val="0"/>
          <w:szCs w:val="24"/>
        </w:rPr>
        <w:t>Three months into their “freedom”, however, they are murmuring and complaining.</w:t>
      </w:r>
    </w:p>
    <w:p w:rsidR="00E42821" w:rsidRPr="006A2E01" w:rsidRDefault="00E42821" w:rsidP="002D4AED">
      <w:pPr>
        <w:pStyle w:val="Heading2"/>
        <w:numPr>
          <w:ilvl w:val="0"/>
          <w:numId w:val="13"/>
        </w:numPr>
        <w:spacing w:after="0"/>
        <w:rPr>
          <w:rFonts w:asciiTheme="minorHAnsi" w:hAnsiTheme="minorHAnsi" w:cstheme="minorHAnsi"/>
          <w:szCs w:val="24"/>
        </w:rPr>
      </w:pPr>
      <w:r w:rsidRPr="006A2E01">
        <w:rPr>
          <w:rFonts w:asciiTheme="minorHAnsi" w:hAnsiTheme="minorHAnsi" w:cstheme="minorHAnsi"/>
          <w:szCs w:val="24"/>
        </w:rPr>
        <w:t>See 19:3-</w:t>
      </w:r>
      <w:proofErr w:type="gramStart"/>
      <w:r w:rsidRPr="006A2E01">
        <w:rPr>
          <w:rFonts w:asciiTheme="minorHAnsi" w:hAnsiTheme="minorHAnsi" w:cstheme="minorHAnsi"/>
          <w:szCs w:val="24"/>
        </w:rPr>
        <w:t>9  This</w:t>
      </w:r>
      <w:proofErr w:type="gramEnd"/>
      <w:r w:rsidRPr="006A2E01">
        <w:rPr>
          <w:rFonts w:asciiTheme="minorHAnsi" w:hAnsiTheme="minorHAnsi" w:cstheme="minorHAnsi"/>
          <w:szCs w:val="24"/>
        </w:rPr>
        <w:t xml:space="preserve"> nation could not survive as a “</w:t>
      </w:r>
      <w:r w:rsidRPr="006A2E01">
        <w:rPr>
          <w:rFonts w:asciiTheme="minorHAnsi" w:hAnsiTheme="minorHAnsi" w:cstheme="minorHAnsi"/>
          <w:i/>
          <w:szCs w:val="24"/>
        </w:rPr>
        <w:t>lawless</w:t>
      </w:r>
      <w:r w:rsidRPr="006A2E01">
        <w:rPr>
          <w:rFonts w:asciiTheme="minorHAnsi" w:hAnsiTheme="minorHAnsi" w:cstheme="minorHAnsi"/>
          <w:szCs w:val="24"/>
        </w:rPr>
        <w:t xml:space="preserve">” people.  They were rebellious and stubborn people; God gave the </w:t>
      </w:r>
      <w:r w:rsidRPr="006A2E01">
        <w:rPr>
          <w:rFonts w:asciiTheme="minorHAnsi" w:hAnsiTheme="minorHAnsi" w:cstheme="minorHAnsi"/>
          <w:i/>
          <w:szCs w:val="24"/>
        </w:rPr>
        <w:t>law</w:t>
      </w:r>
      <w:r w:rsidRPr="006A2E01">
        <w:rPr>
          <w:rFonts w:asciiTheme="minorHAnsi" w:hAnsiTheme="minorHAnsi" w:cstheme="minorHAnsi"/>
          <w:szCs w:val="24"/>
        </w:rPr>
        <w:t xml:space="preserve"> (Ten Commandments) as the terms of the covenant.</w:t>
      </w:r>
    </w:p>
    <w:p w:rsidR="00E42821" w:rsidRPr="006A2E01" w:rsidRDefault="00E42821" w:rsidP="002D4AED">
      <w:pPr>
        <w:pStyle w:val="Heading3"/>
        <w:numPr>
          <w:ilvl w:val="0"/>
          <w:numId w:val="15"/>
        </w:numPr>
        <w:spacing w:after="0"/>
        <w:rPr>
          <w:rFonts w:asciiTheme="minorHAnsi" w:hAnsiTheme="minorHAnsi" w:cstheme="minorHAnsi"/>
          <w:spacing w:val="0"/>
          <w:szCs w:val="24"/>
        </w:rPr>
      </w:pPr>
      <w:r w:rsidRPr="006A2E01">
        <w:rPr>
          <w:rFonts w:asciiTheme="minorHAnsi" w:hAnsiTheme="minorHAnsi" w:cstheme="minorHAnsi"/>
          <w:spacing w:val="0"/>
          <w:szCs w:val="24"/>
        </w:rPr>
        <w:t>Who cannot understand the necessity of law?</w:t>
      </w:r>
    </w:p>
    <w:p w:rsidR="00E42821" w:rsidRDefault="00E42821" w:rsidP="002D4AED">
      <w:pPr>
        <w:pStyle w:val="Heading3"/>
        <w:numPr>
          <w:ilvl w:val="0"/>
          <w:numId w:val="15"/>
        </w:numPr>
        <w:spacing w:after="0"/>
        <w:rPr>
          <w:rFonts w:asciiTheme="minorHAnsi" w:hAnsiTheme="minorHAnsi" w:cstheme="minorHAnsi"/>
          <w:spacing w:val="0"/>
          <w:szCs w:val="24"/>
        </w:rPr>
      </w:pPr>
      <w:r w:rsidRPr="006A2E01">
        <w:rPr>
          <w:rFonts w:asciiTheme="minorHAnsi" w:hAnsiTheme="minorHAnsi" w:cstheme="minorHAnsi"/>
          <w:spacing w:val="0"/>
          <w:szCs w:val="24"/>
        </w:rPr>
        <w:t xml:space="preserve">No people can survive without some “Thou shalts” and “Thou shalt </w:t>
      </w:r>
      <w:proofErr w:type="spellStart"/>
      <w:r w:rsidRPr="006A2E01">
        <w:rPr>
          <w:rFonts w:asciiTheme="minorHAnsi" w:hAnsiTheme="minorHAnsi" w:cstheme="minorHAnsi"/>
          <w:spacing w:val="0"/>
          <w:szCs w:val="24"/>
        </w:rPr>
        <w:t>nots</w:t>
      </w:r>
      <w:proofErr w:type="spellEnd"/>
      <w:r w:rsidR="002D4AED">
        <w:rPr>
          <w:rFonts w:asciiTheme="minorHAnsi" w:hAnsiTheme="minorHAnsi" w:cstheme="minorHAnsi"/>
          <w:spacing w:val="0"/>
          <w:szCs w:val="24"/>
        </w:rPr>
        <w:t>.”</w:t>
      </w:r>
    </w:p>
    <w:p w:rsidR="002D4AED" w:rsidRPr="002D4AED" w:rsidRDefault="002D4AED" w:rsidP="002D4AED"/>
    <w:p w:rsidR="00E42821" w:rsidRPr="006A2E01" w:rsidRDefault="00E42821" w:rsidP="002D4AED">
      <w:pPr>
        <w:pStyle w:val="Heading1"/>
        <w:spacing w:after="0"/>
        <w:rPr>
          <w:rFonts w:asciiTheme="minorHAnsi" w:hAnsiTheme="minorHAnsi" w:cstheme="minorHAnsi"/>
          <w:szCs w:val="24"/>
          <w:u w:val="single"/>
        </w:rPr>
      </w:pPr>
      <w:r w:rsidRPr="006A2E01">
        <w:rPr>
          <w:rFonts w:asciiTheme="minorHAnsi" w:hAnsiTheme="minorHAnsi" w:cstheme="minorHAnsi"/>
          <w:szCs w:val="24"/>
        </w:rPr>
        <w:t xml:space="preserve">III. </w:t>
      </w:r>
      <w:r w:rsidRPr="006A2E01">
        <w:rPr>
          <w:rFonts w:asciiTheme="minorHAnsi" w:hAnsiTheme="minorHAnsi" w:cstheme="minorHAnsi"/>
          <w:szCs w:val="24"/>
        </w:rPr>
        <w:tab/>
      </w:r>
      <w:r w:rsidRPr="006A2E01">
        <w:rPr>
          <w:rFonts w:asciiTheme="minorHAnsi" w:hAnsiTheme="minorHAnsi" w:cstheme="minorHAnsi"/>
          <w:szCs w:val="24"/>
          <w:u w:val="single"/>
        </w:rPr>
        <w:t>EXODUS 31:18</w:t>
      </w:r>
      <w:r w:rsidRPr="006A2E01">
        <w:rPr>
          <w:rFonts w:asciiTheme="minorHAnsi" w:hAnsiTheme="minorHAnsi" w:cstheme="minorHAnsi"/>
          <w:szCs w:val="24"/>
          <w:u w:val="single"/>
        </w:rPr>
        <w:tab/>
      </w:r>
      <w:r w:rsidR="002D4AED">
        <w:rPr>
          <w:rFonts w:asciiTheme="minorHAnsi" w:hAnsiTheme="minorHAnsi" w:cstheme="minorHAnsi"/>
          <w:szCs w:val="24"/>
          <w:u w:val="single"/>
        </w:rPr>
        <w:t xml:space="preserve">   </w:t>
      </w:r>
      <w:r w:rsidRPr="006A2E01">
        <w:rPr>
          <w:rFonts w:asciiTheme="minorHAnsi" w:hAnsiTheme="minorHAnsi" w:cstheme="minorHAnsi"/>
          <w:szCs w:val="24"/>
          <w:u w:val="single"/>
        </w:rPr>
        <w:t xml:space="preserve">GOD WRITES IN STONE WITH HIS FINGER WHAT WAS ALREADY WRITTEN IN </w:t>
      </w:r>
      <w:r w:rsidR="007958C8" w:rsidRPr="007958C8">
        <w:rPr>
          <w:rFonts w:asciiTheme="minorHAnsi" w:hAnsiTheme="minorHAnsi" w:cstheme="minorHAnsi"/>
          <w:szCs w:val="24"/>
        </w:rPr>
        <w:tab/>
      </w:r>
      <w:r w:rsidRPr="006A2E01">
        <w:rPr>
          <w:rFonts w:asciiTheme="minorHAnsi" w:hAnsiTheme="minorHAnsi" w:cstheme="minorHAnsi"/>
          <w:szCs w:val="24"/>
          <w:u w:val="single"/>
        </w:rPr>
        <w:t>THEIR</w:t>
      </w:r>
      <w:r w:rsidR="007958C8">
        <w:rPr>
          <w:rFonts w:asciiTheme="minorHAnsi" w:hAnsiTheme="minorHAnsi" w:cstheme="minorHAnsi"/>
          <w:szCs w:val="24"/>
          <w:u w:val="single"/>
        </w:rPr>
        <w:t xml:space="preserve"> </w:t>
      </w:r>
      <w:r w:rsidRPr="006A2E01">
        <w:rPr>
          <w:rFonts w:asciiTheme="minorHAnsi" w:hAnsiTheme="minorHAnsi" w:cstheme="minorHAnsi"/>
          <w:szCs w:val="24"/>
          <w:u w:val="single"/>
        </w:rPr>
        <w:t>CONSCIENCE AND IN theiR HEART</w:t>
      </w:r>
    </w:p>
    <w:p w:rsidR="00E42821" w:rsidRPr="006A2E01" w:rsidRDefault="00E42821" w:rsidP="002D4AED">
      <w:pPr>
        <w:pStyle w:val="Heading2"/>
        <w:numPr>
          <w:ilvl w:val="0"/>
          <w:numId w:val="16"/>
        </w:numPr>
        <w:spacing w:after="0"/>
        <w:rPr>
          <w:rFonts w:asciiTheme="minorHAnsi" w:hAnsiTheme="minorHAnsi" w:cstheme="minorHAnsi"/>
          <w:szCs w:val="24"/>
        </w:rPr>
      </w:pPr>
      <w:r w:rsidRPr="006A2E01">
        <w:rPr>
          <w:rFonts w:asciiTheme="minorHAnsi" w:hAnsiTheme="minorHAnsi" w:cstheme="minorHAnsi"/>
          <w:szCs w:val="24"/>
        </w:rPr>
        <w:t>The “</w:t>
      </w:r>
      <w:r w:rsidR="002D4AED">
        <w:rPr>
          <w:rFonts w:asciiTheme="minorHAnsi" w:hAnsiTheme="minorHAnsi" w:cstheme="minorHAnsi"/>
          <w:szCs w:val="24"/>
        </w:rPr>
        <w:t>l</w:t>
      </w:r>
      <w:r w:rsidRPr="006A2E01">
        <w:rPr>
          <w:rFonts w:asciiTheme="minorHAnsi" w:hAnsiTheme="minorHAnsi" w:cstheme="minorHAnsi"/>
          <w:szCs w:val="24"/>
        </w:rPr>
        <w:t>aw” divides easily into two parts.</w:t>
      </w:r>
    </w:p>
    <w:p w:rsidR="00E42821" w:rsidRPr="009F2255" w:rsidRDefault="00E42821" w:rsidP="007958C8">
      <w:pPr>
        <w:pStyle w:val="Heading3"/>
        <w:numPr>
          <w:ilvl w:val="0"/>
          <w:numId w:val="17"/>
        </w:numPr>
        <w:tabs>
          <w:tab w:val="clear" w:pos="360"/>
          <w:tab w:val="num" w:pos="900"/>
        </w:tabs>
        <w:spacing w:after="0"/>
        <w:ind w:left="900" w:right="720"/>
        <w:jc w:val="both"/>
        <w:rPr>
          <w:rFonts w:asciiTheme="minorHAnsi" w:hAnsiTheme="minorHAnsi" w:cstheme="minorHAnsi"/>
          <w:sz w:val="20"/>
        </w:rPr>
      </w:pPr>
      <w:r w:rsidRPr="009F2255">
        <w:rPr>
          <w:rFonts w:asciiTheme="minorHAnsi" w:hAnsiTheme="minorHAnsi" w:cstheme="minorHAnsi"/>
          <w:spacing w:val="0"/>
          <w:sz w:val="20"/>
        </w:rPr>
        <w:t>“Here then is the code which may be said to be the foundation of all social ethics, and certain facts stand out about it even at first sight.  This code falls quite clearly into two sections.  The first section deals with God, and the second section deals with man.  The lonely supremacy of God is laid down.  The impossibility of expressing God in any material form is stated.  The reckless use of the name of God in promises and pledges is forbidden.  The rights of God’s day are safeguarded.  The code then moves on to the human side.  Father and mother are to be honoured and thus there is a rampart round the home.  Human life is sacred.  Sexual purity and fidelity are demanded.  The rights of human property are conserved.  False and slanderous speaking about others is condemned.  The desire for that which is not ours and which is not for us is branded as wrong.</w:t>
      </w:r>
      <w:r w:rsidR="007958C8" w:rsidRPr="009F2255">
        <w:rPr>
          <w:rFonts w:asciiTheme="minorHAnsi" w:hAnsiTheme="minorHAnsi" w:cstheme="minorHAnsi"/>
          <w:spacing w:val="0"/>
          <w:sz w:val="20"/>
        </w:rPr>
        <w:t xml:space="preserve"> </w:t>
      </w:r>
      <w:r w:rsidRPr="009F2255">
        <w:rPr>
          <w:rFonts w:asciiTheme="minorHAnsi" w:hAnsiTheme="minorHAnsi" w:cstheme="minorHAnsi"/>
          <w:spacing w:val="0"/>
          <w:sz w:val="20"/>
        </w:rPr>
        <w:t>It may be said that this code inculcates two basic things – it demands reverence for God and respect for man.”</w:t>
      </w:r>
      <w:r w:rsidR="007958C8" w:rsidRPr="009F2255">
        <w:rPr>
          <w:rFonts w:asciiTheme="minorHAnsi" w:hAnsiTheme="minorHAnsi" w:cstheme="minorHAnsi"/>
          <w:spacing w:val="0"/>
          <w:sz w:val="20"/>
        </w:rPr>
        <w:t xml:space="preserve"> (</w:t>
      </w:r>
      <w:r w:rsidRPr="009F2255">
        <w:rPr>
          <w:rFonts w:asciiTheme="minorHAnsi" w:hAnsiTheme="minorHAnsi" w:cstheme="minorHAnsi"/>
          <w:spacing w:val="0"/>
          <w:sz w:val="20"/>
        </w:rPr>
        <w:t>William Barclay</w:t>
      </w:r>
      <w:r w:rsidR="002D4AED" w:rsidRPr="009F2255">
        <w:rPr>
          <w:rFonts w:asciiTheme="minorHAnsi" w:hAnsiTheme="minorHAnsi" w:cstheme="minorHAnsi"/>
          <w:spacing w:val="0"/>
          <w:sz w:val="20"/>
        </w:rPr>
        <w:t>)</w:t>
      </w:r>
    </w:p>
    <w:p w:rsidR="00E42821" w:rsidRDefault="002D4AED" w:rsidP="002D4AED">
      <w:pPr>
        <w:pStyle w:val="Heading3"/>
        <w:numPr>
          <w:ilvl w:val="0"/>
          <w:numId w:val="17"/>
        </w:numPr>
        <w:tabs>
          <w:tab w:val="clear" w:pos="360"/>
          <w:tab w:val="num" w:pos="936"/>
        </w:tabs>
        <w:spacing w:after="0"/>
        <w:ind w:left="936"/>
        <w:rPr>
          <w:rFonts w:asciiTheme="minorHAnsi" w:hAnsiTheme="minorHAnsi" w:cstheme="minorHAnsi"/>
          <w:szCs w:val="24"/>
        </w:rPr>
      </w:pPr>
      <w:r>
        <w:rPr>
          <w:rFonts w:asciiTheme="minorHAnsi" w:hAnsiTheme="minorHAnsi" w:cstheme="minorHAnsi"/>
          <w:spacing w:val="0"/>
          <w:szCs w:val="24"/>
        </w:rPr>
        <w:t xml:space="preserve">In </w:t>
      </w:r>
      <w:r w:rsidR="00E42821" w:rsidRPr="002D4AED">
        <w:rPr>
          <w:rFonts w:asciiTheme="minorHAnsi" w:hAnsiTheme="minorHAnsi" w:cstheme="minorHAnsi"/>
          <w:spacing w:val="0"/>
          <w:szCs w:val="24"/>
        </w:rPr>
        <w:t>Matthew 22:34-40</w:t>
      </w:r>
      <w:r>
        <w:rPr>
          <w:rFonts w:asciiTheme="minorHAnsi" w:hAnsiTheme="minorHAnsi" w:cstheme="minorHAnsi"/>
          <w:spacing w:val="0"/>
          <w:szCs w:val="24"/>
        </w:rPr>
        <w:t>, J</w:t>
      </w:r>
      <w:r w:rsidR="00E42821" w:rsidRPr="006A2E01">
        <w:rPr>
          <w:rFonts w:asciiTheme="minorHAnsi" w:hAnsiTheme="minorHAnsi" w:cstheme="minorHAnsi"/>
          <w:spacing w:val="0"/>
          <w:szCs w:val="24"/>
        </w:rPr>
        <w:t>esus makes this division abundantly clear</w:t>
      </w:r>
      <w:r w:rsidR="00E42821" w:rsidRPr="006A2E01">
        <w:rPr>
          <w:rFonts w:asciiTheme="minorHAnsi" w:hAnsiTheme="minorHAnsi" w:cstheme="minorHAnsi"/>
          <w:szCs w:val="24"/>
        </w:rPr>
        <w:t>.</w:t>
      </w:r>
    </w:p>
    <w:p w:rsidR="00E42821" w:rsidRPr="006A2E01" w:rsidRDefault="00E42821" w:rsidP="002D4AED">
      <w:pPr>
        <w:pStyle w:val="Heading2"/>
        <w:numPr>
          <w:ilvl w:val="0"/>
          <w:numId w:val="16"/>
        </w:numPr>
        <w:spacing w:after="0"/>
        <w:rPr>
          <w:rFonts w:asciiTheme="minorHAnsi" w:hAnsiTheme="minorHAnsi" w:cstheme="minorHAnsi"/>
          <w:szCs w:val="24"/>
        </w:rPr>
      </w:pPr>
      <w:proofErr w:type="gramStart"/>
      <w:r w:rsidRPr="006A2E01">
        <w:rPr>
          <w:rFonts w:asciiTheme="minorHAnsi" w:hAnsiTheme="minorHAnsi" w:cstheme="minorHAnsi"/>
          <w:szCs w:val="24"/>
        </w:rPr>
        <w:t>Understanding the term “law</w:t>
      </w:r>
      <w:r w:rsidR="002D4AED">
        <w:rPr>
          <w:rFonts w:asciiTheme="minorHAnsi" w:hAnsiTheme="minorHAnsi" w:cstheme="minorHAnsi"/>
          <w:szCs w:val="24"/>
        </w:rPr>
        <w:t>.</w:t>
      </w:r>
      <w:r w:rsidRPr="006A2E01">
        <w:rPr>
          <w:rFonts w:asciiTheme="minorHAnsi" w:hAnsiTheme="minorHAnsi" w:cstheme="minorHAnsi"/>
          <w:szCs w:val="24"/>
        </w:rPr>
        <w:t>”</w:t>
      </w:r>
      <w:proofErr w:type="gramEnd"/>
    </w:p>
    <w:p w:rsidR="00E42821" w:rsidRPr="006A2E01" w:rsidRDefault="00E42821" w:rsidP="002D4AED">
      <w:pPr>
        <w:pStyle w:val="Heading3"/>
        <w:numPr>
          <w:ilvl w:val="0"/>
          <w:numId w:val="18"/>
        </w:numPr>
        <w:tabs>
          <w:tab w:val="clear" w:pos="360"/>
          <w:tab w:val="num" w:pos="936"/>
        </w:tabs>
        <w:spacing w:after="0"/>
        <w:ind w:left="936"/>
        <w:rPr>
          <w:rFonts w:asciiTheme="minorHAnsi" w:hAnsiTheme="minorHAnsi" w:cstheme="minorHAnsi"/>
          <w:spacing w:val="0"/>
          <w:szCs w:val="24"/>
        </w:rPr>
      </w:pPr>
      <w:r w:rsidRPr="006A2E01">
        <w:rPr>
          <w:rFonts w:asciiTheme="minorHAnsi" w:hAnsiTheme="minorHAnsi" w:cstheme="minorHAnsi"/>
          <w:spacing w:val="0"/>
          <w:szCs w:val="24"/>
        </w:rPr>
        <w:t xml:space="preserve">Much of the time in </w:t>
      </w:r>
      <w:r w:rsidR="002D4AED">
        <w:rPr>
          <w:rFonts w:asciiTheme="minorHAnsi" w:hAnsiTheme="minorHAnsi" w:cstheme="minorHAnsi"/>
          <w:spacing w:val="0"/>
          <w:szCs w:val="24"/>
        </w:rPr>
        <w:t>S</w:t>
      </w:r>
      <w:r w:rsidRPr="006A2E01">
        <w:rPr>
          <w:rFonts w:asciiTheme="minorHAnsi" w:hAnsiTheme="minorHAnsi" w:cstheme="minorHAnsi"/>
          <w:spacing w:val="0"/>
          <w:szCs w:val="24"/>
        </w:rPr>
        <w:t>cripture,</w:t>
      </w:r>
      <w:r w:rsidR="002D4AED">
        <w:rPr>
          <w:rFonts w:asciiTheme="minorHAnsi" w:hAnsiTheme="minorHAnsi" w:cstheme="minorHAnsi"/>
          <w:spacing w:val="0"/>
          <w:szCs w:val="24"/>
        </w:rPr>
        <w:t>”</w:t>
      </w:r>
      <w:r w:rsidRPr="006A2E01">
        <w:rPr>
          <w:rFonts w:asciiTheme="minorHAnsi" w:hAnsiTheme="minorHAnsi" w:cstheme="minorHAnsi"/>
          <w:spacing w:val="0"/>
          <w:szCs w:val="24"/>
        </w:rPr>
        <w:t xml:space="preserve"> </w:t>
      </w:r>
      <w:r w:rsidRPr="006A2E01">
        <w:rPr>
          <w:rFonts w:asciiTheme="minorHAnsi" w:hAnsiTheme="minorHAnsi" w:cstheme="minorHAnsi"/>
          <w:i/>
          <w:spacing w:val="0"/>
          <w:szCs w:val="24"/>
        </w:rPr>
        <w:t>law</w:t>
      </w:r>
      <w:r w:rsidRPr="006A2E01">
        <w:rPr>
          <w:rFonts w:asciiTheme="minorHAnsi" w:hAnsiTheme="minorHAnsi" w:cstheme="minorHAnsi"/>
          <w:spacing w:val="0"/>
          <w:szCs w:val="24"/>
        </w:rPr>
        <w:t xml:space="preserve"> </w:t>
      </w:r>
      <w:r w:rsidR="002D4AED">
        <w:rPr>
          <w:rFonts w:asciiTheme="minorHAnsi" w:hAnsiTheme="minorHAnsi" w:cstheme="minorHAnsi"/>
          <w:spacing w:val="0"/>
          <w:szCs w:val="24"/>
        </w:rPr>
        <w:t>“</w:t>
      </w:r>
      <w:r w:rsidRPr="006A2E01">
        <w:rPr>
          <w:rFonts w:asciiTheme="minorHAnsi" w:hAnsiTheme="minorHAnsi" w:cstheme="minorHAnsi"/>
          <w:spacing w:val="0"/>
          <w:szCs w:val="24"/>
        </w:rPr>
        <w:t>refers to the Ten Commandments alone; and the Ten Commandments are the law of God.</w:t>
      </w:r>
    </w:p>
    <w:p w:rsidR="00E42821" w:rsidRPr="006A2E01" w:rsidRDefault="00E42821" w:rsidP="002D4AED">
      <w:pPr>
        <w:pStyle w:val="Heading3"/>
        <w:numPr>
          <w:ilvl w:val="0"/>
          <w:numId w:val="18"/>
        </w:numPr>
        <w:tabs>
          <w:tab w:val="clear" w:pos="360"/>
          <w:tab w:val="num" w:pos="936"/>
        </w:tabs>
        <w:spacing w:after="0"/>
        <w:ind w:left="936"/>
        <w:rPr>
          <w:rFonts w:asciiTheme="minorHAnsi" w:hAnsiTheme="minorHAnsi" w:cstheme="minorHAnsi"/>
          <w:spacing w:val="0"/>
          <w:szCs w:val="24"/>
        </w:rPr>
      </w:pPr>
      <w:r w:rsidRPr="006A2E01">
        <w:rPr>
          <w:rFonts w:asciiTheme="minorHAnsi" w:hAnsiTheme="minorHAnsi" w:cstheme="minorHAnsi"/>
          <w:spacing w:val="0"/>
          <w:szCs w:val="24"/>
        </w:rPr>
        <w:t>There is, however, more to the law given by God to Moses, called the “</w:t>
      </w:r>
      <w:r w:rsidRPr="006A2E01">
        <w:rPr>
          <w:rFonts w:asciiTheme="minorHAnsi" w:hAnsiTheme="minorHAnsi" w:cstheme="minorHAnsi"/>
          <w:i/>
          <w:spacing w:val="0"/>
          <w:szCs w:val="24"/>
        </w:rPr>
        <w:t>Law of Moses</w:t>
      </w:r>
      <w:r w:rsidR="002D4AED">
        <w:rPr>
          <w:rFonts w:asciiTheme="minorHAnsi" w:hAnsiTheme="minorHAnsi" w:cstheme="minorHAnsi"/>
          <w:i/>
          <w:spacing w:val="0"/>
          <w:szCs w:val="24"/>
        </w:rPr>
        <w:t>.</w:t>
      </w:r>
      <w:r w:rsidRPr="006A2E01">
        <w:rPr>
          <w:rFonts w:asciiTheme="minorHAnsi" w:hAnsiTheme="minorHAnsi" w:cstheme="minorHAnsi"/>
          <w:spacing w:val="0"/>
          <w:szCs w:val="24"/>
        </w:rPr>
        <w:t>”</w:t>
      </w:r>
    </w:p>
    <w:p w:rsidR="00E42821" w:rsidRPr="002D4AED" w:rsidRDefault="00E42821" w:rsidP="002D4AED">
      <w:pPr>
        <w:pStyle w:val="Heading4"/>
        <w:numPr>
          <w:ilvl w:val="0"/>
          <w:numId w:val="22"/>
        </w:numPr>
        <w:spacing w:after="0"/>
        <w:ind w:left="1440"/>
        <w:rPr>
          <w:rFonts w:asciiTheme="minorHAnsi" w:hAnsiTheme="minorHAnsi" w:cstheme="minorHAnsi"/>
          <w:spacing w:val="0"/>
          <w:szCs w:val="24"/>
        </w:rPr>
      </w:pPr>
      <w:r w:rsidRPr="002D4AED">
        <w:rPr>
          <w:rFonts w:asciiTheme="minorHAnsi" w:hAnsiTheme="minorHAnsi" w:cstheme="minorHAnsi"/>
          <w:spacing w:val="0"/>
          <w:szCs w:val="24"/>
        </w:rPr>
        <w:t>Civil Law</w:t>
      </w:r>
      <w:r w:rsidR="002D4AED">
        <w:rPr>
          <w:rFonts w:asciiTheme="minorHAnsi" w:hAnsiTheme="minorHAnsi" w:cstheme="minorHAnsi"/>
          <w:spacing w:val="0"/>
          <w:szCs w:val="24"/>
        </w:rPr>
        <w:t xml:space="preserve"> </w:t>
      </w:r>
      <w:r w:rsidRPr="002D4AED">
        <w:rPr>
          <w:rFonts w:asciiTheme="minorHAnsi" w:hAnsiTheme="minorHAnsi" w:cstheme="minorHAnsi"/>
          <w:spacing w:val="0"/>
          <w:szCs w:val="24"/>
        </w:rPr>
        <w:t>–</w:t>
      </w:r>
      <w:r w:rsidR="002D4AED">
        <w:rPr>
          <w:rFonts w:asciiTheme="minorHAnsi" w:hAnsiTheme="minorHAnsi" w:cstheme="minorHAnsi"/>
          <w:spacing w:val="0"/>
          <w:szCs w:val="24"/>
        </w:rPr>
        <w:t xml:space="preserve"> </w:t>
      </w:r>
      <w:r w:rsidRPr="002D4AED">
        <w:rPr>
          <w:rFonts w:asciiTheme="minorHAnsi" w:hAnsiTheme="minorHAnsi" w:cstheme="minorHAnsi"/>
          <w:spacing w:val="0"/>
          <w:szCs w:val="24"/>
        </w:rPr>
        <w:t>concerning</w:t>
      </w:r>
      <w:r w:rsidR="002D4AED">
        <w:rPr>
          <w:rFonts w:asciiTheme="minorHAnsi" w:hAnsiTheme="minorHAnsi" w:cstheme="minorHAnsi"/>
          <w:spacing w:val="0"/>
          <w:szCs w:val="24"/>
        </w:rPr>
        <w:t xml:space="preserve"> </w:t>
      </w:r>
      <w:r w:rsidRPr="002D4AED">
        <w:rPr>
          <w:rFonts w:asciiTheme="minorHAnsi" w:hAnsiTheme="minorHAnsi" w:cstheme="minorHAnsi"/>
          <w:spacing w:val="0"/>
          <w:szCs w:val="24"/>
        </w:rPr>
        <w:t>government, settling of disputes, dealing with land transactions, criminals, etc.</w:t>
      </w:r>
    </w:p>
    <w:p w:rsidR="00E42821" w:rsidRPr="002D4AED" w:rsidRDefault="00E42821" w:rsidP="002D4AED">
      <w:pPr>
        <w:pStyle w:val="Heading4"/>
        <w:numPr>
          <w:ilvl w:val="0"/>
          <w:numId w:val="22"/>
        </w:numPr>
        <w:spacing w:after="0"/>
        <w:ind w:left="1440"/>
        <w:rPr>
          <w:rFonts w:asciiTheme="minorHAnsi" w:hAnsiTheme="minorHAnsi" w:cstheme="minorHAnsi"/>
          <w:spacing w:val="0"/>
          <w:szCs w:val="24"/>
        </w:rPr>
      </w:pPr>
      <w:r w:rsidRPr="002D4AED">
        <w:rPr>
          <w:rFonts w:asciiTheme="minorHAnsi" w:hAnsiTheme="minorHAnsi" w:cstheme="minorHAnsi"/>
          <w:spacing w:val="0"/>
          <w:szCs w:val="24"/>
        </w:rPr>
        <w:t>Ceremonial Law – concerning offerings, sacrifices, holy days, etc.</w:t>
      </w:r>
    </w:p>
    <w:p w:rsidR="00E42821" w:rsidRDefault="00E42821" w:rsidP="002D4AED">
      <w:pPr>
        <w:pStyle w:val="Heading3"/>
        <w:numPr>
          <w:ilvl w:val="0"/>
          <w:numId w:val="18"/>
        </w:numPr>
        <w:tabs>
          <w:tab w:val="clear" w:pos="360"/>
          <w:tab w:val="num" w:pos="936"/>
        </w:tabs>
        <w:spacing w:after="0"/>
        <w:ind w:left="936"/>
        <w:rPr>
          <w:rFonts w:asciiTheme="minorHAnsi" w:hAnsiTheme="minorHAnsi" w:cstheme="minorHAnsi"/>
          <w:spacing w:val="0"/>
          <w:szCs w:val="24"/>
        </w:rPr>
      </w:pPr>
      <w:r w:rsidRPr="006A2E01">
        <w:rPr>
          <w:rFonts w:asciiTheme="minorHAnsi" w:hAnsiTheme="minorHAnsi" w:cstheme="minorHAnsi"/>
          <w:spacing w:val="0"/>
          <w:szCs w:val="24"/>
        </w:rPr>
        <w:t>Sometimes the whole of the Old Testament is referred to as the law.</w:t>
      </w:r>
    </w:p>
    <w:p w:rsidR="002D4AED" w:rsidRPr="002D4AED" w:rsidRDefault="002D4AED" w:rsidP="002D4AED"/>
    <w:p w:rsidR="00E42821" w:rsidRPr="006A2E01" w:rsidRDefault="00E42821" w:rsidP="002D4AED">
      <w:pPr>
        <w:rPr>
          <w:rFonts w:asciiTheme="minorHAnsi" w:hAnsiTheme="minorHAnsi" w:cstheme="minorHAnsi"/>
          <w:szCs w:val="24"/>
        </w:rPr>
      </w:pPr>
      <w:r w:rsidRPr="006A2E01">
        <w:rPr>
          <w:rFonts w:asciiTheme="minorHAnsi" w:hAnsiTheme="minorHAnsi" w:cstheme="minorHAnsi"/>
          <w:b/>
          <w:szCs w:val="24"/>
        </w:rPr>
        <w:t>Conclusion</w:t>
      </w:r>
      <w:r w:rsidRPr="006A2E01">
        <w:rPr>
          <w:rFonts w:asciiTheme="minorHAnsi" w:hAnsiTheme="minorHAnsi" w:cstheme="minorHAnsi"/>
          <w:szCs w:val="24"/>
        </w:rPr>
        <w:t xml:space="preserve">: Author Thomas Watson reminds us that God spoke the Ten Commandments, </w:t>
      </w:r>
      <w:r w:rsidRPr="006A2E01">
        <w:rPr>
          <w:rFonts w:asciiTheme="minorHAnsi" w:hAnsiTheme="minorHAnsi" w:cstheme="minorHAnsi"/>
          <w:i/>
          <w:szCs w:val="24"/>
        </w:rPr>
        <w:t>the</w:t>
      </w:r>
      <w:r w:rsidRPr="006A2E01">
        <w:rPr>
          <w:rFonts w:asciiTheme="minorHAnsi" w:hAnsiTheme="minorHAnsi" w:cstheme="minorHAnsi"/>
          <w:szCs w:val="24"/>
        </w:rPr>
        <w:t xml:space="preserve"> </w:t>
      </w:r>
      <w:r w:rsidRPr="006A2E01">
        <w:rPr>
          <w:rFonts w:asciiTheme="minorHAnsi" w:hAnsiTheme="minorHAnsi" w:cstheme="minorHAnsi"/>
          <w:i/>
          <w:szCs w:val="24"/>
        </w:rPr>
        <w:t>moral law</w:t>
      </w:r>
      <w:r w:rsidRPr="006A2E01">
        <w:rPr>
          <w:rFonts w:asciiTheme="minorHAnsi" w:hAnsiTheme="minorHAnsi" w:cstheme="minorHAnsi"/>
          <w:szCs w:val="24"/>
        </w:rPr>
        <w:t xml:space="preserve">.  And </w:t>
      </w:r>
      <w:r w:rsidR="007958C8">
        <w:rPr>
          <w:rFonts w:asciiTheme="minorHAnsi" w:hAnsiTheme="minorHAnsi" w:cstheme="minorHAnsi"/>
          <w:szCs w:val="24"/>
        </w:rPr>
        <w:t>if/since</w:t>
      </w:r>
      <w:r w:rsidRPr="006A2E01">
        <w:rPr>
          <w:rFonts w:asciiTheme="minorHAnsi" w:hAnsiTheme="minorHAnsi" w:cstheme="minorHAnsi"/>
          <w:szCs w:val="24"/>
        </w:rPr>
        <w:t xml:space="preserve"> God spoke all these words, then…</w:t>
      </w:r>
    </w:p>
    <w:p w:rsidR="009F2255" w:rsidRDefault="009F2255" w:rsidP="002D4AED">
      <w:pPr>
        <w:pStyle w:val="CommentText"/>
        <w:numPr>
          <w:ilvl w:val="0"/>
          <w:numId w:val="20"/>
        </w:numPr>
        <w:tabs>
          <w:tab w:val="clear" w:pos="360"/>
          <w:tab w:val="num" w:pos="3240"/>
        </w:tabs>
        <w:ind w:left="3240"/>
        <w:rPr>
          <w:rFonts w:asciiTheme="minorHAnsi" w:hAnsiTheme="minorHAnsi" w:cstheme="minorHAnsi"/>
          <w:szCs w:val="24"/>
        </w:rPr>
        <w:sectPr w:rsidR="009F2255" w:rsidSect="007958C8">
          <w:pgSz w:w="12240" w:h="15840"/>
          <w:pgMar w:top="810" w:right="1008" w:bottom="1008" w:left="1008" w:header="720" w:footer="720" w:gutter="0"/>
          <w:cols w:space="720"/>
        </w:sectPr>
      </w:pPr>
    </w:p>
    <w:p w:rsidR="00E42821" w:rsidRPr="006A2E01" w:rsidRDefault="00E42821" w:rsidP="009F2255">
      <w:pPr>
        <w:pStyle w:val="CommentText"/>
        <w:numPr>
          <w:ilvl w:val="0"/>
          <w:numId w:val="20"/>
        </w:numPr>
        <w:tabs>
          <w:tab w:val="clear" w:pos="360"/>
          <w:tab w:val="num" w:pos="720"/>
        </w:tabs>
        <w:ind w:left="720"/>
        <w:rPr>
          <w:rFonts w:asciiTheme="minorHAnsi" w:hAnsiTheme="minorHAnsi" w:cstheme="minorHAnsi"/>
          <w:szCs w:val="24"/>
        </w:rPr>
      </w:pPr>
      <w:r w:rsidRPr="006A2E01">
        <w:rPr>
          <w:rFonts w:asciiTheme="minorHAnsi" w:hAnsiTheme="minorHAnsi" w:cstheme="minorHAnsi"/>
          <w:szCs w:val="24"/>
        </w:rPr>
        <w:lastRenderedPageBreak/>
        <w:t xml:space="preserve">we must </w:t>
      </w:r>
      <w:r w:rsidRPr="006A2E01">
        <w:rPr>
          <w:rFonts w:asciiTheme="minorHAnsi" w:hAnsiTheme="minorHAnsi" w:cstheme="minorHAnsi"/>
          <w:b/>
          <w:szCs w:val="24"/>
        </w:rPr>
        <w:t>HEAR</w:t>
      </w:r>
      <w:r w:rsidRPr="006A2E01">
        <w:rPr>
          <w:rFonts w:asciiTheme="minorHAnsi" w:hAnsiTheme="minorHAnsi" w:cstheme="minorHAnsi"/>
          <w:szCs w:val="24"/>
        </w:rPr>
        <w:t xml:space="preserve"> all these words</w:t>
      </w:r>
    </w:p>
    <w:p w:rsidR="00E42821" w:rsidRPr="006A2E01" w:rsidRDefault="00E42821" w:rsidP="009F2255">
      <w:pPr>
        <w:numPr>
          <w:ilvl w:val="0"/>
          <w:numId w:val="20"/>
        </w:numPr>
        <w:tabs>
          <w:tab w:val="clear" w:pos="360"/>
          <w:tab w:val="num" w:pos="720"/>
        </w:tabs>
        <w:ind w:left="720"/>
        <w:rPr>
          <w:rFonts w:asciiTheme="minorHAnsi" w:hAnsiTheme="minorHAnsi" w:cstheme="minorHAnsi"/>
          <w:szCs w:val="24"/>
        </w:rPr>
      </w:pPr>
      <w:r w:rsidRPr="006A2E01">
        <w:rPr>
          <w:rFonts w:asciiTheme="minorHAnsi" w:hAnsiTheme="minorHAnsi" w:cstheme="minorHAnsi"/>
          <w:szCs w:val="24"/>
        </w:rPr>
        <w:t xml:space="preserve">we must </w:t>
      </w:r>
      <w:r w:rsidRPr="006A2E01">
        <w:rPr>
          <w:rFonts w:asciiTheme="minorHAnsi" w:hAnsiTheme="minorHAnsi" w:cstheme="minorHAnsi"/>
          <w:b/>
          <w:szCs w:val="24"/>
        </w:rPr>
        <w:t>ATTEND</w:t>
      </w:r>
      <w:r w:rsidRPr="006A2E01">
        <w:rPr>
          <w:rFonts w:asciiTheme="minorHAnsi" w:hAnsiTheme="minorHAnsi" w:cstheme="minorHAnsi"/>
          <w:szCs w:val="24"/>
        </w:rPr>
        <w:t xml:space="preserve"> to them with reverence;</w:t>
      </w:r>
    </w:p>
    <w:p w:rsidR="00E42821" w:rsidRPr="006A2E01" w:rsidRDefault="00E42821" w:rsidP="009F2255">
      <w:pPr>
        <w:numPr>
          <w:ilvl w:val="0"/>
          <w:numId w:val="20"/>
        </w:numPr>
        <w:tabs>
          <w:tab w:val="clear" w:pos="360"/>
          <w:tab w:val="num" w:pos="720"/>
        </w:tabs>
        <w:ind w:left="720"/>
        <w:rPr>
          <w:rFonts w:asciiTheme="minorHAnsi" w:hAnsiTheme="minorHAnsi" w:cstheme="minorHAnsi"/>
          <w:szCs w:val="24"/>
        </w:rPr>
      </w:pPr>
      <w:r w:rsidRPr="006A2E01">
        <w:rPr>
          <w:rFonts w:asciiTheme="minorHAnsi" w:hAnsiTheme="minorHAnsi" w:cstheme="minorHAnsi"/>
          <w:szCs w:val="24"/>
        </w:rPr>
        <w:t xml:space="preserve">we must </w:t>
      </w:r>
      <w:r w:rsidRPr="006A2E01">
        <w:rPr>
          <w:rFonts w:asciiTheme="minorHAnsi" w:hAnsiTheme="minorHAnsi" w:cstheme="minorHAnsi"/>
          <w:b/>
          <w:szCs w:val="24"/>
        </w:rPr>
        <w:t>REMEMBER</w:t>
      </w:r>
      <w:r w:rsidRPr="006A2E01">
        <w:rPr>
          <w:rFonts w:asciiTheme="minorHAnsi" w:hAnsiTheme="minorHAnsi" w:cstheme="minorHAnsi"/>
          <w:szCs w:val="24"/>
        </w:rPr>
        <w:t xml:space="preserve"> them;</w:t>
      </w:r>
    </w:p>
    <w:p w:rsidR="00E42821" w:rsidRPr="006A2E01" w:rsidRDefault="00E42821" w:rsidP="009F2255">
      <w:pPr>
        <w:numPr>
          <w:ilvl w:val="0"/>
          <w:numId w:val="20"/>
        </w:numPr>
        <w:tabs>
          <w:tab w:val="clear" w:pos="360"/>
          <w:tab w:val="num" w:pos="720"/>
        </w:tabs>
        <w:ind w:left="720"/>
        <w:rPr>
          <w:rFonts w:asciiTheme="minorHAnsi" w:hAnsiTheme="minorHAnsi" w:cstheme="minorHAnsi"/>
          <w:szCs w:val="24"/>
        </w:rPr>
      </w:pPr>
      <w:r w:rsidRPr="006A2E01">
        <w:rPr>
          <w:rFonts w:asciiTheme="minorHAnsi" w:hAnsiTheme="minorHAnsi" w:cstheme="minorHAnsi"/>
          <w:szCs w:val="24"/>
        </w:rPr>
        <w:t xml:space="preserve">we must </w:t>
      </w:r>
      <w:r w:rsidRPr="006A2E01">
        <w:rPr>
          <w:rFonts w:asciiTheme="minorHAnsi" w:hAnsiTheme="minorHAnsi" w:cstheme="minorHAnsi"/>
          <w:b/>
          <w:szCs w:val="24"/>
        </w:rPr>
        <w:t>BELIEVE</w:t>
      </w:r>
      <w:r w:rsidRPr="006A2E01">
        <w:rPr>
          <w:rFonts w:asciiTheme="minorHAnsi" w:hAnsiTheme="minorHAnsi" w:cstheme="minorHAnsi"/>
          <w:szCs w:val="24"/>
        </w:rPr>
        <w:t xml:space="preserve"> them;</w:t>
      </w:r>
    </w:p>
    <w:p w:rsidR="00E42821" w:rsidRPr="006A2E01" w:rsidRDefault="00E42821" w:rsidP="009F2255">
      <w:pPr>
        <w:numPr>
          <w:ilvl w:val="0"/>
          <w:numId w:val="20"/>
        </w:numPr>
        <w:tabs>
          <w:tab w:val="clear" w:pos="360"/>
          <w:tab w:val="num" w:pos="720"/>
        </w:tabs>
        <w:ind w:left="720"/>
        <w:rPr>
          <w:rFonts w:asciiTheme="minorHAnsi" w:hAnsiTheme="minorHAnsi" w:cstheme="minorHAnsi"/>
          <w:szCs w:val="24"/>
        </w:rPr>
      </w:pPr>
      <w:r w:rsidRPr="006A2E01">
        <w:rPr>
          <w:rFonts w:asciiTheme="minorHAnsi" w:hAnsiTheme="minorHAnsi" w:cstheme="minorHAnsi"/>
          <w:szCs w:val="24"/>
        </w:rPr>
        <w:lastRenderedPageBreak/>
        <w:t xml:space="preserve">we must </w:t>
      </w:r>
      <w:r w:rsidRPr="006A2E01">
        <w:rPr>
          <w:rFonts w:asciiTheme="minorHAnsi" w:hAnsiTheme="minorHAnsi" w:cstheme="minorHAnsi"/>
          <w:b/>
          <w:szCs w:val="24"/>
        </w:rPr>
        <w:t>LOVE</w:t>
      </w:r>
      <w:r w:rsidRPr="006A2E01">
        <w:rPr>
          <w:rFonts w:asciiTheme="minorHAnsi" w:hAnsiTheme="minorHAnsi" w:cstheme="minorHAnsi"/>
          <w:szCs w:val="24"/>
        </w:rPr>
        <w:t xml:space="preserve"> them;</w:t>
      </w:r>
    </w:p>
    <w:p w:rsidR="00E42821" w:rsidRPr="006A2E01" w:rsidRDefault="00E42821" w:rsidP="009F2255">
      <w:pPr>
        <w:numPr>
          <w:ilvl w:val="0"/>
          <w:numId w:val="20"/>
        </w:numPr>
        <w:tabs>
          <w:tab w:val="clear" w:pos="360"/>
          <w:tab w:val="num" w:pos="720"/>
        </w:tabs>
        <w:ind w:left="720"/>
        <w:rPr>
          <w:rFonts w:asciiTheme="minorHAnsi" w:hAnsiTheme="minorHAnsi" w:cstheme="minorHAnsi"/>
          <w:szCs w:val="24"/>
        </w:rPr>
      </w:pPr>
      <w:r w:rsidRPr="006A2E01">
        <w:rPr>
          <w:rFonts w:asciiTheme="minorHAnsi" w:hAnsiTheme="minorHAnsi" w:cstheme="minorHAnsi"/>
          <w:szCs w:val="24"/>
        </w:rPr>
        <w:t xml:space="preserve">we must </w:t>
      </w:r>
      <w:r w:rsidRPr="006A2E01">
        <w:rPr>
          <w:rFonts w:asciiTheme="minorHAnsi" w:hAnsiTheme="minorHAnsi" w:cstheme="minorHAnsi"/>
          <w:b/>
          <w:szCs w:val="24"/>
        </w:rPr>
        <w:t>TEACH</w:t>
      </w:r>
      <w:r w:rsidRPr="006A2E01">
        <w:rPr>
          <w:rFonts w:asciiTheme="minorHAnsi" w:hAnsiTheme="minorHAnsi" w:cstheme="minorHAnsi"/>
          <w:szCs w:val="24"/>
        </w:rPr>
        <w:t xml:space="preserve"> them to our child</w:t>
      </w:r>
      <w:r w:rsidRPr="009F2255">
        <w:rPr>
          <w:rFonts w:asciiTheme="minorHAnsi" w:hAnsiTheme="minorHAnsi" w:cstheme="minorHAnsi"/>
          <w:i/>
          <w:szCs w:val="24"/>
        </w:rPr>
        <w:t>r</w:t>
      </w:r>
      <w:r w:rsidRPr="006A2E01">
        <w:rPr>
          <w:rFonts w:asciiTheme="minorHAnsi" w:hAnsiTheme="minorHAnsi" w:cstheme="minorHAnsi"/>
          <w:szCs w:val="24"/>
        </w:rPr>
        <w:t>en;</w:t>
      </w:r>
    </w:p>
    <w:p w:rsidR="00E42821" w:rsidRPr="006A2E01" w:rsidRDefault="00E42821" w:rsidP="009F2255">
      <w:pPr>
        <w:numPr>
          <w:ilvl w:val="0"/>
          <w:numId w:val="20"/>
        </w:numPr>
        <w:tabs>
          <w:tab w:val="clear" w:pos="360"/>
          <w:tab w:val="num" w:pos="720"/>
        </w:tabs>
        <w:ind w:left="720"/>
        <w:rPr>
          <w:rFonts w:asciiTheme="minorHAnsi" w:hAnsiTheme="minorHAnsi" w:cstheme="minorHAnsi"/>
          <w:szCs w:val="24"/>
        </w:rPr>
      </w:pPr>
      <w:proofErr w:type="gramStart"/>
      <w:r w:rsidRPr="006A2E01">
        <w:rPr>
          <w:rFonts w:asciiTheme="minorHAnsi" w:hAnsiTheme="minorHAnsi" w:cstheme="minorHAnsi"/>
          <w:szCs w:val="24"/>
        </w:rPr>
        <w:t>we</w:t>
      </w:r>
      <w:proofErr w:type="gramEnd"/>
      <w:r w:rsidRPr="006A2E01">
        <w:rPr>
          <w:rFonts w:asciiTheme="minorHAnsi" w:hAnsiTheme="minorHAnsi" w:cstheme="minorHAnsi"/>
          <w:szCs w:val="24"/>
        </w:rPr>
        <w:t xml:space="preserve"> must </w:t>
      </w:r>
      <w:r w:rsidRPr="006A2E01">
        <w:rPr>
          <w:rFonts w:asciiTheme="minorHAnsi" w:hAnsiTheme="minorHAnsi" w:cstheme="minorHAnsi"/>
          <w:b/>
          <w:szCs w:val="24"/>
        </w:rPr>
        <w:t>OBEY</w:t>
      </w:r>
      <w:r w:rsidRPr="006A2E01">
        <w:rPr>
          <w:rFonts w:asciiTheme="minorHAnsi" w:hAnsiTheme="minorHAnsi" w:cstheme="minorHAnsi"/>
          <w:szCs w:val="24"/>
        </w:rPr>
        <w:t xml:space="preserve"> them.</w:t>
      </w:r>
    </w:p>
    <w:sectPr w:rsidR="00E42821" w:rsidRPr="006A2E01" w:rsidSect="009F2255">
      <w:type w:val="continuous"/>
      <w:pgSz w:w="12240" w:h="15840"/>
      <w:pgMar w:top="810" w:right="1008" w:bottom="180" w:left="1008" w:header="720" w:footer="720" w:gutter="0"/>
      <w:cols w:num="2" w:space="1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36A0"/>
    <w:multiLevelType w:val="singleLevel"/>
    <w:tmpl w:val="871E306E"/>
    <w:lvl w:ilvl="0">
      <w:start w:val="1"/>
      <w:numFmt w:val="decimal"/>
      <w:lvlText w:val="%1."/>
      <w:lvlJc w:val="left"/>
      <w:pPr>
        <w:tabs>
          <w:tab w:val="num" w:pos="936"/>
        </w:tabs>
        <w:ind w:left="936" w:hanging="360"/>
      </w:pPr>
      <w:rPr>
        <w:rFonts w:hint="default"/>
      </w:rPr>
    </w:lvl>
  </w:abstractNum>
  <w:abstractNum w:abstractNumId="1">
    <w:nsid w:val="07CC3BE1"/>
    <w:multiLevelType w:val="singleLevel"/>
    <w:tmpl w:val="04090017"/>
    <w:lvl w:ilvl="0">
      <w:start w:val="1"/>
      <w:numFmt w:val="lowerLetter"/>
      <w:lvlText w:val="%1)"/>
      <w:lvlJc w:val="left"/>
      <w:pPr>
        <w:tabs>
          <w:tab w:val="num" w:pos="360"/>
        </w:tabs>
        <w:ind w:left="360" w:hanging="360"/>
      </w:pPr>
    </w:lvl>
  </w:abstractNum>
  <w:abstractNum w:abstractNumId="2">
    <w:nsid w:val="26F00335"/>
    <w:multiLevelType w:val="singleLevel"/>
    <w:tmpl w:val="4D8C87AE"/>
    <w:lvl w:ilvl="0">
      <w:start w:val="1"/>
      <w:numFmt w:val="decimal"/>
      <w:lvlText w:val="%1."/>
      <w:lvlJc w:val="left"/>
      <w:pPr>
        <w:tabs>
          <w:tab w:val="num" w:pos="936"/>
        </w:tabs>
        <w:ind w:left="936" w:hanging="360"/>
      </w:pPr>
      <w:rPr>
        <w:rFonts w:hint="default"/>
      </w:rPr>
    </w:lvl>
  </w:abstractNum>
  <w:abstractNum w:abstractNumId="3">
    <w:nsid w:val="306C6312"/>
    <w:multiLevelType w:val="singleLevel"/>
    <w:tmpl w:val="0409000F"/>
    <w:lvl w:ilvl="0">
      <w:start w:val="1"/>
      <w:numFmt w:val="decimal"/>
      <w:lvlText w:val="%1."/>
      <w:lvlJc w:val="left"/>
      <w:pPr>
        <w:tabs>
          <w:tab w:val="num" w:pos="360"/>
        </w:tabs>
        <w:ind w:left="360" w:hanging="360"/>
      </w:pPr>
    </w:lvl>
  </w:abstractNum>
  <w:abstractNum w:abstractNumId="4">
    <w:nsid w:val="39762EAE"/>
    <w:multiLevelType w:val="singleLevel"/>
    <w:tmpl w:val="2B4A1D90"/>
    <w:lvl w:ilvl="0">
      <w:start w:val="1"/>
      <w:numFmt w:val="decimal"/>
      <w:lvlText w:val="%1."/>
      <w:lvlJc w:val="left"/>
      <w:pPr>
        <w:tabs>
          <w:tab w:val="num" w:pos="936"/>
        </w:tabs>
        <w:ind w:left="936" w:hanging="360"/>
      </w:pPr>
      <w:rPr>
        <w:rFonts w:hint="default"/>
      </w:rPr>
    </w:lvl>
  </w:abstractNum>
  <w:abstractNum w:abstractNumId="5">
    <w:nsid w:val="41F16AAB"/>
    <w:multiLevelType w:val="singleLevel"/>
    <w:tmpl w:val="D13213AC"/>
    <w:lvl w:ilvl="0">
      <w:start w:val="1"/>
      <w:numFmt w:val="upperLetter"/>
      <w:lvlText w:val="%1."/>
      <w:lvlJc w:val="left"/>
      <w:pPr>
        <w:tabs>
          <w:tab w:val="num" w:pos="873"/>
        </w:tabs>
        <w:ind w:left="873" w:hanging="585"/>
      </w:pPr>
      <w:rPr>
        <w:rFonts w:hint="default"/>
      </w:rPr>
    </w:lvl>
  </w:abstractNum>
  <w:abstractNum w:abstractNumId="6">
    <w:nsid w:val="42B021FD"/>
    <w:multiLevelType w:val="hybridMultilevel"/>
    <w:tmpl w:val="5CE897D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49A32EB2"/>
    <w:multiLevelType w:val="singleLevel"/>
    <w:tmpl w:val="302C7FF0"/>
    <w:lvl w:ilvl="0">
      <w:start w:val="1"/>
      <w:numFmt w:val="upperLetter"/>
      <w:lvlText w:val="%1."/>
      <w:lvlJc w:val="left"/>
      <w:pPr>
        <w:tabs>
          <w:tab w:val="num" w:pos="873"/>
        </w:tabs>
        <w:ind w:left="873" w:hanging="585"/>
      </w:pPr>
      <w:rPr>
        <w:rFonts w:hint="default"/>
      </w:rPr>
    </w:lvl>
  </w:abstractNum>
  <w:abstractNum w:abstractNumId="8">
    <w:nsid w:val="4F3A364D"/>
    <w:multiLevelType w:val="multilevel"/>
    <w:tmpl w:val="2DA8F6FE"/>
    <w:lvl w:ilvl="0">
      <w:start w:val="1"/>
      <w:numFmt w:val="upperRoman"/>
      <w:lvlText w:val="%1."/>
      <w:lvlJc w:val="left"/>
      <w:pPr>
        <w:tabs>
          <w:tab w:val="num" w:pos="648"/>
        </w:tabs>
        <w:ind w:left="648" w:hanging="648"/>
      </w:pPr>
    </w:lvl>
    <w:lvl w:ilvl="1">
      <w:start w:val="1"/>
      <w:numFmt w:val="upperLetter"/>
      <w:lvlText w:val="%2."/>
      <w:lvlJc w:val="left"/>
      <w:pPr>
        <w:tabs>
          <w:tab w:val="num" w:pos="1800"/>
        </w:tabs>
        <w:ind w:left="1800" w:hanging="1080"/>
      </w:pPr>
    </w:lvl>
    <w:lvl w:ilvl="2">
      <w:start w:val="1"/>
      <w:numFmt w:val="decimal"/>
      <w:lvlText w:val="%3."/>
      <w:lvlJc w:val="left"/>
      <w:pPr>
        <w:tabs>
          <w:tab w:val="num" w:pos="2808"/>
        </w:tabs>
        <w:ind w:left="2808" w:hanging="1368"/>
      </w:pPr>
    </w:lvl>
    <w:lvl w:ilvl="3">
      <w:start w:val="1"/>
      <w:numFmt w:val="lowerLetter"/>
      <w:lvlText w:val="%4."/>
      <w:lvlJc w:val="left"/>
      <w:pPr>
        <w:tabs>
          <w:tab w:val="num" w:pos="3816"/>
        </w:tabs>
        <w:ind w:left="3816" w:hanging="165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nsid w:val="53814964"/>
    <w:multiLevelType w:val="singleLevel"/>
    <w:tmpl w:val="B0F657A6"/>
    <w:lvl w:ilvl="0">
      <w:start w:val="1"/>
      <w:numFmt w:val="upperLetter"/>
      <w:lvlText w:val="%1."/>
      <w:lvlJc w:val="left"/>
      <w:pPr>
        <w:tabs>
          <w:tab w:val="num" w:pos="873"/>
        </w:tabs>
        <w:ind w:left="873" w:hanging="585"/>
      </w:pPr>
      <w:rPr>
        <w:rFonts w:hint="default"/>
      </w:rPr>
    </w:lvl>
  </w:abstractNum>
  <w:abstractNum w:abstractNumId="10">
    <w:nsid w:val="72CB1A96"/>
    <w:multiLevelType w:val="singleLevel"/>
    <w:tmpl w:val="43A20C32"/>
    <w:lvl w:ilvl="0">
      <w:start w:val="1"/>
      <w:numFmt w:val="decimal"/>
      <w:lvlText w:val="%1."/>
      <w:lvlJc w:val="left"/>
      <w:pPr>
        <w:tabs>
          <w:tab w:val="num" w:pos="936"/>
        </w:tabs>
        <w:ind w:left="936" w:hanging="360"/>
      </w:pPr>
      <w:rPr>
        <w:rFonts w:hint="default"/>
      </w:rPr>
    </w:lvl>
  </w:abstractNum>
  <w:abstractNum w:abstractNumId="11">
    <w:nsid w:val="731C54B8"/>
    <w:multiLevelType w:val="hybridMultilevel"/>
    <w:tmpl w:val="C41015FE"/>
    <w:lvl w:ilvl="0" w:tplc="04090019">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2">
    <w:nsid w:val="74AC4548"/>
    <w:multiLevelType w:val="singleLevel"/>
    <w:tmpl w:val="0409000F"/>
    <w:lvl w:ilvl="0">
      <w:start w:val="1"/>
      <w:numFmt w:val="decimal"/>
      <w:lvlText w:val="%1."/>
      <w:lvlJc w:val="left"/>
      <w:pPr>
        <w:tabs>
          <w:tab w:val="num" w:pos="360"/>
        </w:tabs>
        <w:ind w:left="360" w:hanging="360"/>
      </w:pPr>
    </w:lvl>
  </w:abstractNum>
  <w:abstractNum w:abstractNumId="13">
    <w:nsid w:val="7941014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5"/>
  </w:num>
  <w:num w:numId="11">
    <w:abstractNumId w:val="0"/>
  </w:num>
  <w:num w:numId="12">
    <w:abstractNumId w:val="4"/>
  </w:num>
  <w:num w:numId="13">
    <w:abstractNumId w:val="9"/>
  </w:num>
  <w:num w:numId="14">
    <w:abstractNumId w:val="10"/>
  </w:num>
  <w:num w:numId="15">
    <w:abstractNumId w:val="2"/>
  </w:num>
  <w:num w:numId="16">
    <w:abstractNumId w:val="7"/>
  </w:num>
  <w:num w:numId="17">
    <w:abstractNumId w:val="12"/>
  </w:num>
  <w:num w:numId="18">
    <w:abstractNumId w:val="3"/>
  </w:num>
  <w:num w:numId="19">
    <w:abstractNumId w:val="1"/>
  </w:num>
  <w:num w:numId="20">
    <w:abstractNumId w:val="13"/>
  </w:num>
  <w:num w:numId="21">
    <w:abstractNumId w:val="6"/>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1515"/>
    <w:rsid w:val="002D4AED"/>
    <w:rsid w:val="00391515"/>
    <w:rsid w:val="006A2E01"/>
    <w:rsid w:val="007958C8"/>
    <w:rsid w:val="009B5A68"/>
    <w:rsid w:val="009F2255"/>
    <w:rsid w:val="00B6146F"/>
    <w:rsid w:val="00BB14D1"/>
    <w:rsid w:val="00C96420"/>
    <w:rsid w:val="00E42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widowControl w:val="0"/>
      <w:spacing w:after="80"/>
      <w:ind w:left="288" w:hanging="288"/>
      <w:outlineLvl w:val="0"/>
    </w:pPr>
    <w:rPr>
      <w:b/>
      <w:caps/>
      <w:snapToGrid w:val="0"/>
      <w:kern w:val="24"/>
    </w:rPr>
  </w:style>
  <w:style w:type="paragraph" w:styleId="Heading2">
    <w:name w:val="heading 2"/>
    <w:basedOn w:val="Normal"/>
    <w:next w:val="Normal"/>
    <w:qFormat/>
    <w:pPr>
      <w:widowControl w:val="0"/>
      <w:spacing w:after="80"/>
      <w:ind w:left="864" w:hanging="576"/>
      <w:outlineLvl w:val="1"/>
    </w:pPr>
    <w:rPr>
      <w:b/>
      <w:kern w:val="24"/>
    </w:rPr>
  </w:style>
  <w:style w:type="paragraph" w:styleId="Heading3">
    <w:name w:val="heading 3"/>
    <w:basedOn w:val="Normal"/>
    <w:next w:val="Normal"/>
    <w:qFormat/>
    <w:pPr>
      <w:widowControl w:val="0"/>
      <w:spacing w:after="80"/>
      <w:ind w:left="1152" w:hanging="576"/>
      <w:outlineLvl w:val="2"/>
    </w:pPr>
    <w:rPr>
      <w:spacing w:val="14"/>
    </w:rPr>
  </w:style>
  <w:style w:type="paragraph" w:styleId="Heading4">
    <w:name w:val="heading 4"/>
    <w:basedOn w:val="Normal"/>
    <w:next w:val="Normal"/>
    <w:qFormat/>
    <w:pPr>
      <w:widowControl w:val="0"/>
      <w:spacing w:after="80"/>
      <w:ind w:left="1440" w:hanging="576"/>
      <w:outlineLvl w:val="3"/>
    </w:pPr>
    <w:rPr>
      <w:spacing w:val="14"/>
    </w:rPr>
  </w:style>
  <w:style w:type="paragraph" w:styleId="Heading5">
    <w:name w:val="heading 5"/>
    <w:basedOn w:val="Normal"/>
    <w:next w:val="Normal"/>
    <w:qFormat/>
    <w:pPr>
      <w:widowControl w:val="0"/>
      <w:spacing w:after="80"/>
      <w:ind w:left="1728" w:hanging="576"/>
      <w:outlineLvl w:val="4"/>
    </w:pPr>
    <w:rPr>
      <w:spacing w:val="14"/>
    </w:rPr>
  </w:style>
  <w:style w:type="paragraph" w:styleId="Heading6">
    <w:name w:val="heading 6"/>
    <w:basedOn w:val="Normal"/>
    <w:next w:val="Normal"/>
    <w:qFormat/>
    <w:pPr>
      <w:widowControl w:val="0"/>
      <w:spacing w:after="80"/>
      <w:ind w:left="2016" w:hanging="576"/>
      <w:outlineLvl w:val="5"/>
    </w:pPr>
    <w:rPr>
      <w:spacing w:val="14"/>
    </w:rPr>
  </w:style>
  <w:style w:type="paragraph" w:styleId="Heading7">
    <w:name w:val="heading 7"/>
    <w:basedOn w:val="Normal"/>
    <w:next w:val="Normal"/>
    <w:qFormat/>
    <w:pPr>
      <w:widowControl w:val="0"/>
      <w:spacing w:after="80"/>
      <w:ind w:left="2304" w:hanging="576"/>
      <w:outlineLvl w:val="6"/>
    </w:pPr>
    <w:rPr>
      <w:spacing w:val="14"/>
    </w:rPr>
  </w:style>
  <w:style w:type="paragraph" w:styleId="Heading8">
    <w:name w:val="heading 8"/>
    <w:basedOn w:val="Normal"/>
    <w:next w:val="Normal"/>
    <w:qFormat/>
    <w:pPr>
      <w:widowControl w:val="0"/>
      <w:spacing w:after="80"/>
      <w:ind w:left="2592" w:hanging="576"/>
      <w:outlineLvl w:val="7"/>
    </w:pPr>
    <w:rPr>
      <w:spacing w:val="14"/>
    </w:rPr>
  </w:style>
  <w:style w:type="paragraph" w:styleId="Heading9">
    <w:name w:val="heading 9"/>
    <w:basedOn w:val="Normal"/>
    <w:next w:val="Normal"/>
    <w:qFormat/>
    <w:pPr>
      <w:widowControl w:val="0"/>
      <w:spacing w:after="80"/>
      <w:ind w:left="2880" w:hanging="576"/>
      <w:outlineLvl w:val="8"/>
    </w:pPr>
    <w:rPr>
      <w:spacing w:val="14"/>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tyle>
  <w:style w:type="paragraph" w:styleId="BodyTextIndent">
    <w:name w:val="Body Text Indent"/>
    <w:basedOn w:val="Normal"/>
    <w:pPr>
      <w:ind w:left="1440"/>
    </w:pPr>
  </w:style>
  <w:style w:type="paragraph" w:styleId="BodyTextIndent2">
    <w:name w:val="Body Text Indent 2"/>
    <w:basedOn w:val="Normal"/>
    <w:pPr>
      <w:ind w:left="1440"/>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Footer">
    <w:name w:val="footer"/>
    <w:basedOn w:val="Normal"/>
    <w:pPr>
      <w:tabs>
        <w:tab w:val="center" w:pos="4320"/>
        <w:tab w:val="right" w:pos="8640"/>
      </w:tabs>
    </w:pPr>
    <w:rPr>
      <w:rFonts w:ascii="Helvetica" w:hAnsi="Helvetica"/>
    </w:rPr>
  </w:style>
  <w:style w:type="paragraph" w:styleId="FootnoteText">
    <w:name w:val="footnote text"/>
    <w:basedOn w:val="Normal"/>
    <w:semiHidden/>
    <w:rPr>
      <w:rFonts w:ascii="Helvetica" w:hAnsi="Helvetica"/>
      <w:sz w:val="16"/>
    </w:rPr>
  </w:style>
  <w:style w:type="paragraph" w:styleId="Header">
    <w:name w:val="header"/>
    <w:basedOn w:val="Normal"/>
    <w:pPr>
      <w:tabs>
        <w:tab w:val="center" w:pos="4320"/>
        <w:tab w:val="right" w:pos="8640"/>
      </w:tabs>
    </w:pPr>
    <w:rPr>
      <w:rFonts w:ascii="Helvetica" w:hAnsi="Helvetica"/>
    </w:rPr>
  </w:style>
  <w:style w:type="character" w:styleId="PageNumber">
    <w:name w:val="page number"/>
    <w:basedOn w:val="DefaultParagraphFont"/>
    <w:rPr>
      <w:rFonts w:ascii="Helvetica" w:hAnsi="Helvetica"/>
    </w:rPr>
  </w:style>
  <w:style w:type="paragraph" w:styleId="TOC9">
    <w:name w:val="toc 9"/>
    <w:basedOn w:val="Normal"/>
    <w:next w:val="Normal"/>
    <w:autoRedefine/>
    <w:semiHidden/>
    <w:pPr>
      <w:ind w:left="1920"/>
    </w:pPr>
  </w:style>
  <w:style w:type="paragraph" w:styleId="Title">
    <w:name w:val="Title"/>
    <w:basedOn w:val="Normal"/>
    <w:qFormat/>
    <w:pPr>
      <w:jc w:val="center"/>
    </w:pPr>
    <w:rPr>
      <w:b/>
      <w:sz w:val="28"/>
    </w:rPr>
  </w:style>
  <w:style w:type="paragraph" w:styleId="BodyText2">
    <w:name w:val="Body Text 2"/>
    <w:basedOn w:val="Normal"/>
    <w:pPr>
      <w:jc w:val="both"/>
    </w:pPr>
    <w:rPr>
      <w:spacing w:val="-20"/>
    </w:rPr>
  </w:style>
  <w:style w:type="paragraph" w:styleId="BodyTextIndent3">
    <w:name w:val="Body Text Indent 3"/>
    <w:basedOn w:val="Normal"/>
    <w:pPr>
      <w:ind w:left="72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1062</Words>
  <Characters>6059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THE TEN COMMANDMENTS</vt:lpstr>
    </vt:vector>
  </TitlesOfParts>
  <Company> </Company>
  <LinksUpToDate>false</LinksUpToDate>
  <CharactersWithSpaces>7107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TEN COMMANDMENTS</dc:title>
  <dc:subject/>
  <dc:creator>Southwest Baptist Church</dc:creator>
  <cp:keywords/>
  <cp:lastModifiedBy>Kelly Owen</cp:lastModifiedBy>
  <cp:revision>4</cp:revision>
  <cp:lastPrinted>2005-09-15T14:25:00Z</cp:lastPrinted>
  <dcterms:created xsi:type="dcterms:W3CDTF">2012-08-16T16:14:00Z</dcterms:created>
  <dcterms:modified xsi:type="dcterms:W3CDTF">2012-09-04T15:04:00Z</dcterms:modified>
</cp:coreProperties>
</file>